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A2" w:rsidRDefault="00382626" w:rsidP="00382626">
      <w:pPr>
        <w:jc w:val="center"/>
        <w:rPr>
          <w:b/>
          <w:sz w:val="44"/>
          <w:szCs w:val="44"/>
        </w:rPr>
      </w:pPr>
      <w:bookmarkStart w:id="0" w:name="_GoBack"/>
      <w:bookmarkEnd w:id="0"/>
      <w:r w:rsidRPr="00382626">
        <w:rPr>
          <w:b/>
          <w:sz w:val="44"/>
          <w:szCs w:val="44"/>
        </w:rPr>
        <w:t>Mistaken Identity Crisis</w:t>
      </w:r>
      <w:r w:rsidR="00513237">
        <w:rPr>
          <w:b/>
          <w:sz w:val="44"/>
          <w:szCs w:val="44"/>
        </w:rPr>
        <w:t xml:space="preserve"> (Part 1)</w:t>
      </w:r>
    </w:p>
    <w:p w:rsidR="00382626" w:rsidRPr="003106DF" w:rsidRDefault="00382626" w:rsidP="00382626">
      <w:pPr>
        <w:jc w:val="both"/>
      </w:pPr>
      <w:r w:rsidRPr="003106DF">
        <w:t>Many of you can go back and pinpoint a time when you came to the realisation that you weren’t who you were told you were</w:t>
      </w:r>
      <w:r w:rsidR="000C7B3D">
        <w:t xml:space="preserve">. </w:t>
      </w:r>
      <w:r w:rsidRPr="003106DF">
        <w:t>That time when you experienced an epiphany, a moment of deep revelation. To most of you it came with the realisation of the Sabbath, then the true names, then the Torah</w:t>
      </w:r>
      <w:r w:rsidR="000C7B3D">
        <w:t xml:space="preserve"> -</w:t>
      </w:r>
      <w:r w:rsidRPr="003106DF">
        <w:t xml:space="preserve"> in that order. Most of you began to develop deep feelings for Israel and the Land. </w:t>
      </w:r>
    </w:p>
    <w:p w:rsidR="00382626" w:rsidRPr="003106DF" w:rsidRDefault="00382626" w:rsidP="00382626">
      <w:pPr>
        <w:jc w:val="both"/>
      </w:pPr>
      <w:r w:rsidRPr="003106DF">
        <w:t>You were awake</w:t>
      </w:r>
      <w:r w:rsidR="00B04323" w:rsidRPr="003106DF">
        <w:t>ned to the vain traditions of me</w:t>
      </w:r>
      <w:r w:rsidRPr="003106DF">
        <w:t>n, those things that ran you around and around, never enabling you to truly grow in faith and understanding. You looked around and saw a spiritually choke</w:t>
      </w:r>
      <w:r w:rsidR="00B04323" w:rsidRPr="003106DF">
        <w:t>d off message</w:t>
      </w:r>
      <w:r w:rsidRPr="003106DF">
        <w:t xml:space="preserve"> minister</w:t>
      </w:r>
      <w:r w:rsidR="00B04323" w:rsidRPr="003106DF">
        <w:t>ed</w:t>
      </w:r>
      <w:r w:rsidRPr="003106DF">
        <w:t xml:space="preserve"> to a spiritually stunted people, never quite moving in a direction that seemed to align with the Word. You saw a people all around you </w:t>
      </w:r>
      <w:r w:rsidR="00202059" w:rsidRPr="003106DF">
        <w:rPr>
          <w:b/>
        </w:rPr>
        <w:t>“…having a form of godliness but denying its power”</w:t>
      </w:r>
      <w:r w:rsidR="00202059" w:rsidRPr="003106DF">
        <w:t xml:space="preserve"> and something within you </w:t>
      </w:r>
      <w:r w:rsidR="00B04323" w:rsidRPr="003106DF">
        <w:t xml:space="preserve">began </w:t>
      </w:r>
      <w:r w:rsidR="00202059" w:rsidRPr="003106DF">
        <w:t xml:space="preserve">nagging your spirit saying </w:t>
      </w:r>
      <w:r w:rsidR="00202059" w:rsidRPr="003106DF">
        <w:rPr>
          <w:b/>
        </w:rPr>
        <w:t>“Have nothing to do with such people. (2 Timothy 3:5)”</w:t>
      </w:r>
      <w:r w:rsidR="00202059" w:rsidRPr="003106DF">
        <w:t xml:space="preserve"> </w:t>
      </w:r>
    </w:p>
    <w:p w:rsidR="00B04323" w:rsidRPr="003106DF" w:rsidRDefault="00B04323" w:rsidP="00382626">
      <w:pPr>
        <w:jc w:val="both"/>
      </w:pPr>
      <w:r w:rsidRPr="003106DF">
        <w:t xml:space="preserve">You looked at the tools they put in front of you, their Bibles, there apologetics, their theology and you </w:t>
      </w:r>
      <w:r w:rsidR="00D33385" w:rsidRPr="003106DF">
        <w:t xml:space="preserve">asked, </w:t>
      </w:r>
      <w:r w:rsidR="00D33385" w:rsidRPr="003106DF">
        <w:rPr>
          <w:b/>
        </w:rPr>
        <w:t>“How can you say, ‘We are wise, for we have the Torah of Yahweh,’ when actually the lying pen of the scribes has handled it falsely? (Jeremiah 8:8)”</w:t>
      </w:r>
      <w:r w:rsidR="00D33385" w:rsidRPr="003106DF">
        <w:t xml:space="preserve"> </w:t>
      </w:r>
    </w:p>
    <w:p w:rsidR="00D33385" w:rsidRPr="003106DF" w:rsidRDefault="00D33385" w:rsidP="00382626">
      <w:pPr>
        <w:jc w:val="both"/>
        <w:rPr>
          <w:b/>
        </w:rPr>
      </w:pPr>
      <w:r w:rsidRPr="003106DF">
        <w:t xml:space="preserve">You felt a deficiency, being perpetually underfeed, eating sweet tasting candy that yielded no long term sustenance, receiving a witness without a true foundation, and you came to the conclusion that you should go </w:t>
      </w:r>
      <w:r w:rsidRPr="003106DF">
        <w:rPr>
          <w:b/>
        </w:rPr>
        <w:t>“to the Torah and to the Testimony</w:t>
      </w:r>
      <w:r w:rsidR="000C7B3D">
        <w:rPr>
          <w:b/>
        </w:rPr>
        <w:t>…</w:t>
      </w:r>
      <w:r w:rsidRPr="003106DF">
        <w:rPr>
          <w:b/>
        </w:rPr>
        <w:t>”</w:t>
      </w:r>
      <w:r w:rsidRPr="003106DF">
        <w:t xml:space="preserve"> </w:t>
      </w:r>
      <w:r w:rsidR="002F609E">
        <w:t>with your spirit nagging you all the while saying</w:t>
      </w:r>
      <w:r w:rsidRPr="003106DF">
        <w:t xml:space="preserve">, </w:t>
      </w:r>
      <w:r w:rsidRPr="003106DF">
        <w:rPr>
          <w:b/>
        </w:rPr>
        <w:t>“</w:t>
      </w:r>
      <w:r w:rsidR="000C7B3D">
        <w:rPr>
          <w:b/>
        </w:rPr>
        <w:t>…</w:t>
      </w:r>
      <w:r w:rsidRPr="003106DF">
        <w:rPr>
          <w:b/>
        </w:rPr>
        <w:t>If they speak not according to this word, it is because there is no light in them. (Isaiah 8:20)”</w:t>
      </w:r>
    </w:p>
    <w:p w:rsidR="00B445D0" w:rsidRDefault="00B445D0" w:rsidP="00382626">
      <w:pPr>
        <w:jc w:val="both"/>
      </w:pPr>
      <w:r w:rsidRPr="003106DF">
        <w:t xml:space="preserve">You read how the Torah itself, books in the so-called Old Testament, testified </w:t>
      </w:r>
      <w:r w:rsidR="003106DF" w:rsidRPr="003106DF">
        <w:t xml:space="preserve">to a so-called New Testament state where it said, </w:t>
      </w:r>
      <w:r w:rsidR="003106DF" w:rsidRPr="003106DF">
        <w:rPr>
          <w:b/>
        </w:rPr>
        <w:t>“Yahweh</w:t>
      </w:r>
      <w:r w:rsidRPr="003106DF">
        <w:rPr>
          <w:b/>
        </w:rPr>
        <w:t xml:space="preserve"> your </w:t>
      </w:r>
      <w:r w:rsidR="003106DF" w:rsidRPr="003106DF">
        <w:rPr>
          <w:b/>
        </w:rPr>
        <w:t xml:space="preserve">Elohim </w:t>
      </w:r>
      <w:r w:rsidRPr="003106DF">
        <w:rPr>
          <w:b/>
        </w:rPr>
        <w:t>will circumcise your hearts and the hearts of your descendants, so that you may love him with all your heart and with all your soul, and live.</w:t>
      </w:r>
      <w:r w:rsidR="003106DF" w:rsidRPr="003106DF">
        <w:rPr>
          <w:b/>
        </w:rPr>
        <w:t xml:space="preserve"> (Deuteronomy 30:6)”</w:t>
      </w:r>
      <w:r w:rsidR="003106DF" w:rsidRPr="003106DF">
        <w:t xml:space="preserve"> </w:t>
      </w:r>
    </w:p>
    <w:p w:rsidR="003106DF" w:rsidRDefault="003106DF" w:rsidP="00382626">
      <w:pPr>
        <w:jc w:val="both"/>
        <w:rPr>
          <w:b/>
        </w:rPr>
      </w:pPr>
      <w:r>
        <w:t xml:space="preserve">You might have even read in the Book of Jeremiah about </w:t>
      </w:r>
      <w:r w:rsidR="00186CEB">
        <w:rPr>
          <w:b/>
        </w:rPr>
        <w:t>“’</w:t>
      </w:r>
      <w:r w:rsidRPr="003106DF">
        <w:rPr>
          <w:b/>
        </w:rPr>
        <w:t>The days</w:t>
      </w:r>
      <w:r>
        <w:rPr>
          <w:b/>
        </w:rPr>
        <w:t xml:space="preserve"> </w:t>
      </w:r>
      <w:r w:rsidRPr="003106DF">
        <w:t>(which)</w:t>
      </w:r>
      <w:r>
        <w:rPr>
          <w:b/>
        </w:rPr>
        <w:t xml:space="preserve"> are coming,</w:t>
      </w:r>
      <w:r w:rsidR="00186CEB">
        <w:rPr>
          <w:b/>
        </w:rPr>
        <w:t xml:space="preserve">’ </w:t>
      </w:r>
      <w:r>
        <w:rPr>
          <w:b/>
        </w:rPr>
        <w:t>declare</w:t>
      </w:r>
      <w:r w:rsidRPr="003106DF">
        <w:t>(</w:t>
      </w:r>
      <w:proofErr w:type="spellStart"/>
      <w:proofErr w:type="gramStart"/>
      <w:r w:rsidRPr="003106DF">
        <w:t>ed</w:t>
      </w:r>
      <w:proofErr w:type="spellEnd"/>
      <w:proofErr w:type="gramEnd"/>
      <w:r w:rsidRPr="003106DF">
        <w:t>)</w:t>
      </w:r>
      <w:r w:rsidRPr="003106DF">
        <w:rPr>
          <w:b/>
        </w:rPr>
        <w:t xml:space="preserve"> </w:t>
      </w:r>
      <w:r>
        <w:rPr>
          <w:b/>
        </w:rPr>
        <w:t>Yahweh</w:t>
      </w:r>
      <w:r w:rsidR="00186CEB">
        <w:rPr>
          <w:b/>
        </w:rPr>
        <w:t>, ‘</w:t>
      </w:r>
      <w:r>
        <w:rPr>
          <w:b/>
        </w:rPr>
        <w:t xml:space="preserve">when </w:t>
      </w:r>
      <w:r w:rsidRPr="003106DF">
        <w:t xml:space="preserve">(He) </w:t>
      </w:r>
      <w:r w:rsidRPr="003106DF">
        <w:rPr>
          <w:b/>
        </w:rPr>
        <w:t>will make a new covenant with the people of Israel and with the people of Judah.</w:t>
      </w:r>
      <w:r>
        <w:rPr>
          <w:b/>
        </w:rPr>
        <w:t xml:space="preserve"> (Jeremiah 31:31)</w:t>
      </w:r>
      <w:r w:rsidR="00186CEB">
        <w:rPr>
          <w:b/>
        </w:rPr>
        <w:t>’</w:t>
      </w:r>
      <w:r>
        <w:rPr>
          <w:b/>
        </w:rPr>
        <w:t xml:space="preserve">” </w:t>
      </w:r>
      <w:r w:rsidR="00CD70BF">
        <w:t>From this verse you</w:t>
      </w:r>
      <w:r w:rsidR="004E0CA7">
        <w:t xml:space="preserve"> may</w:t>
      </w:r>
      <w:r w:rsidRPr="003106DF">
        <w:t xml:space="preserve"> have been shocked to realise that your crisis </w:t>
      </w:r>
      <w:r w:rsidR="00CD70BF">
        <w:t>theology</w:t>
      </w:r>
      <w:r w:rsidRPr="003106DF">
        <w:t xml:space="preserve">, your plan B Grace Covenantal view, could hold up no longer in the face of the stark reality that the unfolding of the Divine will as it led to Yahshua’s mission, was of old, </w:t>
      </w:r>
      <w:r w:rsidR="00040481">
        <w:t xml:space="preserve">even </w:t>
      </w:r>
      <w:r w:rsidRPr="003106DF">
        <w:t>before the very foundations of the earth were laid.</w:t>
      </w:r>
      <w:r>
        <w:rPr>
          <w:b/>
        </w:rPr>
        <w:t xml:space="preserve">  </w:t>
      </w:r>
    </w:p>
    <w:p w:rsidR="003106DF" w:rsidRDefault="003106DF" w:rsidP="00382626">
      <w:pPr>
        <w:jc w:val="both"/>
      </w:pPr>
      <w:r w:rsidRPr="003106DF">
        <w:t>Ve</w:t>
      </w:r>
      <w:r w:rsidR="00CD70BF">
        <w:t xml:space="preserve">rses began to speak to you </w:t>
      </w:r>
      <w:r w:rsidRPr="003106DF">
        <w:t>different</w:t>
      </w:r>
      <w:r w:rsidR="00CD70BF">
        <w:t>ly from before</w:t>
      </w:r>
      <w:r w:rsidRPr="003106DF">
        <w:t xml:space="preserve">. </w:t>
      </w:r>
      <w:r>
        <w:t>No-one from where you came from could agree with you. You saw the face</w:t>
      </w:r>
      <w:r w:rsidR="00CD70BF">
        <w:t>s</w:t>
      </w:r>
      <w:r>
        <w:t xml:space="preserve"> and heard the answers from the lips of men and women you had admired for years look back at you blankly with your questions, never giving you an answer that </w:t>
      </w:r>
      <w:r w:rsidR="00040481">
        <w:t xml:space="preserve">calmed </w:t>
      </w:r>
      <w:r>
        <w:t xml:space="preserve">your spirit. </w:t>
      </w:r>
    </w:p>
    <w:p w:rsidR="003106DF" w:rsidRDefault="003106DF" w:rsidP="00382626">
      <w:pPr>
        <w:jc w:val="both"/>
      </w:pPr>
      <w:r>
        <w:t>You’re life began to change, your circle of friends and family</w:t>
      </w:r>
      <w:r w:rsidR="00355AAA">
        <w:t xml:space="preserve"> began </w:t>
      </w:r>
      <w:r w:rsidR="00411919">
        <w:t xml:space="preserve">to </w:t>
      </w:r>
      <w:r w:rsidR="00355AAA">
        <w:t xml:space="preserve">diminished. “Why can’t you just be like everyone else?” They would say. “Just leave this alone. It’s legalism, its foolishness!” Some even quoted the words, </w:t>
      </w:r>
      <w:r w:rsidR="00355AAA" w:rsidRPr="007352D4">
        <w:rPr>
          <w:b/>
        </w:rPr>
        <w:t>“</w:t>
      </w:r>
      <w:r w:rsidR="007352D4" w:rsidRPr="007352D4">
        <w:rPr>
          <w:b/>
        </w:rPr>
        <w:t>For sin shall no longer be your master, because you are not under the law, but under grace. (Romans 6:14)”</w:t>
      </w:r>
      <w:r w:rsidR="007352D4">
        <w:t xml:space="preserve"> And off they went living with this license to sin, disobeying Yahweh’s commands in what they said, what they did and what they thought. You might </w:t>
      </w:r>
      <w:r w:rsidR="00411919">
        <w:lastRenderedPageBreak/>
        <w:t>have drifted from there all the way across to</w:t>
      </w:r>
      <w:r w:rsidR="007352D4">
        <w:t xml:space="preserve"> Judaism, only to have the door slam abruptly in your face when you confessed your belief in the Jewish Messiah. </w:t>
      </w:r>
    </w:p>
    <w:p w:rsidR="007352D4" w:rsidRDefault="007352D4" w:rsidP="00382626">
      <w:pPr>
        <w:jc w:val="both"/>
      </w:pPr>
      <w:r>
        <w:t xml:space="preserve">Sometimes you might have wondered quietly, why </w:t>
      </w:r>
      <w:r w:rsidR="00711006">
        <w:t xml:space="preserve">you </w:t>
      </w:r>
      <w:r>
        <w:t xml:space="preserve">couldn’t I have just been left alone. </w:t>
      </w:r>
      <w:r w:rsidR="00711006">
        <w:t>You were</w:t>
      </w:r>
      <w:r>
        <w:t xml:space="preserve"> happy, people respected me, people liked to spend time with </w:t>
      </w:r>
      <w:proofErr w:type="gramStart"/>
      <w:r w:rsidR="00711006">
        <w:t>you,</w:t>
      </w:r>
      <w:proofErr w:type="gramEnd"/>
      <w:r w:rsidR="00711006">
        <w:t xml:space="preserve"> you</w:t>
      </w:r>
      <w:r>
        <w:t xml:space="preserve"> </w:t>
      </w:r>
      <w:r w:rsidR="00CD16F8">
        <w:t xml:space="preserve">felt the spirit where you were! </w:t>
      </w:r>
      <w:r>
        <w:t xml:space="preserve"> Who </w:t>
      </w:r>
      <w:r w:rsidR="00711006">
        <w:t>were you</w:t>
      </w:r>
      <w:r>
        <w:t xml:space="preserve"> to question religious leaders, </w:t>
      </w:r>
      <w:r w:rsidR="00711006">
        <w:t xml:space="preserve">observances and a religion that was the only one you ever truly knew. </w:t>
      </w:r>
    </w:p>
    <w:p w:rsidR="00290208" w:rsidRDefault="00290208" w:rsidP="00382626">
      <w:pPr>
        <w:jc w:val="both"/>
        <w:rPr>
          <w:b/>
        </w:rPr>
      </w:pPr>
      <w:r>
        <w:t xml:space="preserve">But this voice, which you’ve never really heard put into words before, kept calling quietly in your heart, </w:t>
      </w:r>
      <w:r w:rsidR="00186CEB">
        <w:rPr>
          <w:b/>
        </w:rPr>
        <w:t>“</w:t>
      </w:r>
      <w:r w:rsidRPr="00290208">
        <w:rPr>
          <w:b/>
        </w:rPr>
        <w:t>Return, faithless people," declares Yahweh, "</w:t>
      </w:r>
      <w:proofErr w:type="gramStart"/>
      <w:r w:rsidRPr="00290208">
        <w:rPr>
          <w:b/>
        </w:rPr>
        <w:t>for</w:t>
      </w:r>
      <w:proofErr w:type="gramEnd"/>
      <w:r w:rsidRPr="00290208">
        <w:rPr>
          <w:b/>
        </w:rPr>
        <w:t xml:space="preserve"> I am your husband. I will choose you--one from a town and two from a </w:t>
      </w:r>
      <w:r>
        <w:rPr>
          <w:b/>
        </w:rPr>
        <w:t>family</w:t>
      </w:r>
      <w:r w:rsidRPr="00290208">
        <w:rPr>
          <w:b/>
        </w:rPr>
        <w:t xml:space="preserve">--and bring you to Zion. (Jeremiah 3:14)” </w:t>
      </w:r>
    </w:p>
    <w:p w:rsidR="00CD16F8" w:rsidRDefault="00CD16F8" w:rsidP="00382626">
      <w:pPr>
        <w:jc w:val="both"/>
        <w:rPr>
          <w:b/>
        </w:rPr>
      </w:pPr>
      <w:r w:rsidRPr="00CD16F8">
        <w:t>What is this stirring, this uneasiness, this longing, this striving</w:t>
      </w:r>
      <w:r>
        <w:t xml:space="preserve"> in the spirit</w:t>
      </w:r>
      <w:r w:rsidRPr="00CD16F8">
        <w:t xml:space="preserve"> that you have not previously known?</w:t>
      </w:r>
      <w:r>
        <w:rPr>
          <w:b/>
        </w:rPr>
        <w:t xml:space="preserve"> </w:t>
      </w:r>
    </w:p>
    <w:p w:rsidR="00CD16F8" w:rsidRDefault="00CD16F8" w:rsidP="00382626">
      <w:pPr>
        <w:jc w:val="both"/>
      </w:pPr>
      <w:r w:rsidRPr="00CD16F8">
        <w:t xml:space="preserve">You scoured the web for others. </w:t>
      </w:r>
      <w:r>
        <w:t xml:space="preserve">Slowly but surely others were found. People with the same calling begun to meet. Lounge-rooms became places of worship, dining rooms became Torah classes, fervent discussion sprang forth; </w:t>
      </w:r>
      <w:r w:rsidR="00040481">
        <w:t>you started to feel a bit normal</w:t>
      </w:r>
      <w:r>
        <w:t xml:space="preserve"> for the first time. You were not alone. </w:t>
      </w:r>
    </w:p>
    <w:p w:rsidR="00CD16F8" w:rsidRDefault="00CD16F8" w:rsidP="00382626">
      <w:pPr>
        <w:jc w:val="both"/>
      </w:pPr>
      <w:r>
        <w:t xml:space="preserve">The Spirit of truth was guiding you into all the truth. This had been what was happening </w:t>
      </w:r>
      <w:r w:rsidR="004E0CA7">
        <w:t>all the while.</w:t>
      </w:r>
      <w:r>
        <w:t xml:space="preserve"> You remember that time when you were reading that book or webpage and the penny dropped. A tear </w:t>
      </w:r>
      <w:r w:rsidR="00E406C2">
        <w:t>rolled</w:t>
      </w:r>
      <w:r>
        <w:t xml:space="preserve"> down your check as you knew you finally got what was going on. </w:t>
      </w:r>
    </w:p>
    <w:p w:rsidR="00D428F1" w:rsidRDefault="00D428F1" w:rsidP="00382626">
      <w:pPr>
        <w:jc w:val="both"/>
      </w:pPr>
      <w:r>
        <w:t xml:space="preserve">Now you’re here. Praise Yahweh, you’re here! </w:t>
      </w:r>
    </w:p>
    <w:p w:rsidR="00D428F1" w:rsidRDefault="00D428F1" w:rsidP="00382626">
      <w:pPr>
        <w:jc w:val="both"/>
      </w:pPr>
      <w:r>
        <w:t>Now you know what you’re not, being reminded every time Christmas and Easter roll</w:t>
      </w:r>
      <w:r w:rsidR="004E0CA7">
        <w:t>s</w:t>
      </w:r>
      <w:r>
        <w:t xml:space="preserve"> by, every time you smell pork cooking some</w:t>
      </w:r>
      <w:r w:rsidR="00A74153">
        <w:t>where, every time</w:t>
      </w:r>
      <w:r w:rsidR="00040481">
        <w:t xml:space="preserve"> </w:t>
      </w:r>
      <w:r w:rsidR="00A74153">
        <w:t>you hear the name Jesus or see a crowd of people gathered outside a church.</w:t>
      </w:r>
    </w:p>
    <w:p w:rsidR="00D428F1" w:rsidRDefault="00D428F1" w:rsidP="00382626">
      <w:pPr>
        <w:jc w:val="both"/>
      </w:pPr>
      <w:r>
        <w:t xml:space="preserve">Now you know you’ve crossed over. </w:t>
      </w:r>
    </w:p>
    <w:p w:rsidR="00D428F1" w:rsidRPr="00650EB7" w:rsidRDefault="00FB703D" w:rsidP="00382626">
      <w:pPr>
        <w:jc w:val="both"/>
      </w:pPr>
      <w:r>
        <w:t>What Now</w:t>
      </w:r>
      <w:r w:rsidR="00D428F1" w:rsidRPr="00650EB7">
        <w:t xml:space="preserve">? </w:t>
      </w:r>
    </w:p>
    <w:p w:rsidR="00D428F1" w:rsidRDefault="00D428F1" w:rsidP="00382626">
      <w:pPr>
        <w:jc w:val="both"/>
      </w:pPr>
      <w:r w:rsidRPr="00650EB7">
        <w:t xml:space="preserve">If I’m not of the world, </w:t>
      </w:r>
      <w:r w:rsidR="00FB703D">
        <w:t>who am I, what am I.</w:t>
      </w:r>
    </w:p>
    <w:p w:rsidR="00432693" w:rsidRPr="00650EB7" w:rsidRDefault="00432693" w:rsidP="00382626">
      <w:pPr>
        <w:jc w:val="both"/>
      </w:pPr>
      <w:r w:rsidRPr="00650EB7">
        <w:t xml:space="preserve">When we </w:t>
      </w:r>
      <w:r w:rsidR="00571436">
        <w:t xml:space="preserve">spend a great deal of </w:t>
      </w:r>
      <w:r w:rsidR="00571436" w:rsidRPr="00650EB7">
        <w:t>time</w:t>
      </w:r>
      <w:r w:rsidRPr="00650EB7">
        <w:t xml:space="preserve"> in any type of </w:t>
      </w:r>
      <w:r w:rsidR="00571436">
        <w:t>environment</w:t>
      </w:r>
      <w:r w:rsidRPr="00650EB7">
        <w:t xml:space="preserve">, it leaves </w:t>
      </w:r>
      <w:r w:rsidR="00571436">
        <w:t xml:space="preserve">its </w:t>
      </w:r>
      <w:r w:rsidRPr="00650EB7">
        <w:t>marks on us. Even the most enthusiastic believer</w:t>
      </w:r>
      <w:r w:rsidR="00571436">
        <w:t>,</w:t>
      </w:r>
      <w:r w:rsidRPr="00650EB7">
        <w:t xml:space="preserve"> willing to take on new ways of thinking and living</w:t>
      </w:r>
      <w:r w:rsidR="00571436">
        <w:t>,</w:t>
      </w:r>
      <w:r w:rsidRPr="00650EB7">
        <w:t xml:space="preserve"> still carries aspects of baggage from his or her former belief system. As such a wilderness time is in order to cleans</w:t>
      </w:r>
      <w:r w:rsidR="00C61A21" w:rsidRPr="00650EB7">
        <w:t>e</w:t>
      </w:r>
      <w:r w:rsidRPr="00650EB7">
        <w:t xml:space="preserve"> a believer of old outlooks, thought patterns and physical behaviour. </w:t>
      </w:r>
    </w:p>
    <w:p w:rsidR="00C61A21" w:rsidRPr="00650EB7" w:rsidRDefault="00C61A21" w:rsidP="00382626">
      <w:pPr>
        <w:jc w:val="both"/>
      </w:pPr>
      <w:r w:rsidRPr="00650EB7">
        <w:t xml:space="preserve">To move out of Babylon it’s important to know and establish where the boundary lines of Babylon ends and true Kingdom living boundaries begin. </w:t>
      </w:r>
    </w:p>
    <w:p w:rsidR="00571436" w:rsidRDefault="00C61A21" w:rsidP="00382626">
      <w:pPr>
        <w:jc w:val="both"/>
      </w:pPr>
      <w:r w:rsidRPr="00650EB7">
        <w:t>Christians sometimes</w:t>
      </w:r>
      <w:r w:rsidR="00C17CB5" w:rsidRPr="00650EB7">
        <w:t xml:space="preserve"> talk about getting back to the New Testament Church, but what are two things that the New Testament Church didn’t have? Answer: The New Testament and the Church. </w:t>
      </w:r>
    </w:p>
    <w:p w:rsidR="00382626" w:rsidRPr="00650EB7" w:rsidRDefault="00C17CB5" w:rsidP="00382626">
      <w:pPr>
        <w:jc w:val="both"/>
      </w:pPr>
      <w:r w:rsidRPr="00650EB7">
        <w:t xml:space="preserve">So what does that mean? Well, it means that the </w:t>
      </w:r>
      <w:proofErr w:type="spellStart"/>
      <w:r w:rsidRPr="00650EB7">
        <w:t>Borean’s</w:t>
      </w:r>
      <w:proofErr w:type="spellEnd"/>
      <w:r w:rsidRPr="00650EB7">
        <w:t xml:space="preserve"> weren’t pulling out copies of the New Testament or earlier writings by Sha’ul t</w:t>
      </w:r>
      <w:r w:rsidR="00571436">
        <w:t>o see if what he was saying was</w:t>
      </w:r>
      <w:r w:rsidRPr="00650EB7">
        <w:t xml:space="preserve"> true. They were pouring </w:t>
      </w:r>
      <w:r w:rsidRPr="00650EB7">
        <w:lastRenderedPageBreak/>
        <w:t>over the TaNaK (A.K.A The Old Testament)</w:t>
      </w:r>
      <w:r w:rsidR="00571436">
        <w:t>, the Torah, the prophet (</w:t>
      </w:r>
      <w:proofErr w:type="spellStart"/>
      <w:r w:rsidR="00571436">
        <w:t>navi’im</w:t>
      </w:r>
      <w:proofErr w:type="spellEnd"/>
      <w:r w:rsidR="00571436">
        <w:t>) and the writings (</w:t>
      </w:r>
      <w:proofErr w:type="spellStart"/>
      <w:r w:rsidR="00571436">
        <w:t>ketuvim</w:t>
      </w:r>
      <w:proofErr w:type="spellEnd"/>
      <w:r w:rsidR="00571436">
        <w:t>)</w:t>
      </w:r>
      <w:r w:rsidRPr="00650EB7">
        <w:t xml:space="preserve">.  </w:t>
      </w:r>
    </w:p>
    <w:p w:rsidR="009A5B0C" w:rsidRPr="009A5B0C" w:rsidRDefault="00C61A21" w:rsidP="009A5B0C">
      <w:pPr>
        <w:pStyle w:val="NormalWeb"/>
        <w:spacing w:before="0" w:beforeAutospacing="0" w:after="0" w:afterAutospacing="0"/>
        <w:jc w:val="both"/>
        <w:rPr>
          <w:rStyle w:val="Emphasis"/>
          <w:rFonts w:asciiTheme="minorHAnsi" w:hAnsiTheme="minorHAnsi" w:cs="Arial"/>
          <w:b w:val="0"/>
          <w:sz w:val="22"/>
          <w:szCs w:val="22"/>
        </w:rPr>
      </w:pPr>
      <w:r w:rsidRPr="009A5B0C">
        <w:rPr>
          <w:rFonts w:asciiTheme="minorHAnsi" w:hAnsiTheme="minorHAnsi"/>
          <w:sz w:val="22"/>
          <w:szCs w:val="22"/>
        </w:rPr>
        <w:t xml:space="preserve">The term </w:t>
      </w:r>
      <w:r w:rsidR="00571436">
        <w:rPr>
          <w:rFonts w:asciiTheme="minorHAnsi" w:hAnsiTheme="minorHAnsi"/>
          <w:sz w:val="22"/>
          <w:szCs w:val="22"/>
        </w:rPr>
        <w:t>“</w:t>
      </w:r>
      <w:r w:rsidRPr="009A5B0C">
        <w:rPr>
          <w:rFonts w:asciiTheme="minorHAnsi" w:hAnsiTheme="minorHAnsi"/>
          <w:sz w:val="22"/>
          <w:szCs w:val="22"/>
        </w:rPr>
        <w:t>Church</w:t>
      </w:r>
      <w:r w:rsidR="00571436">
        <w:rPr>
          <w:rFonts w:asciiTheme="minorHAnsi" w:hAnsiTheme="minorHAnsi"/>
          <w:sz w:val="22"/>
          <w:szCs w:val="22"/>
        </w:rPr>
        <w:t>”</w:t>
      </w:r>
      <w:r w:rsidRPr="009A5B0C">
        <w:rPr>
          <w:rFonts w:asciiTheme="minorHAnsi" w:hAnsiTheme="minorHAnsi"/>
          <w:sz w:val="22"/>
          <w:szCs w:val="22"/>
        </w:rPr>
        <w:t xml:space="preserve"> is a foreign word to the Sc</w:t>
      </w:r>
      <w:r w:rsidR="00571436">
        <w:rPr>
          <w:rFonts w:asciiTheme="minorHAnsi" w:hAnsiTheme="minorHAnsi"/>
          <w:sz w:val="22"/>
          <w:szCs w:val="22"/>
        </w:rPr>
        <w:t>riptures. It was superimposed over</w:t>
      </w:r>
      <w:r w:rsidRPr="009A5B0C">
        <w:rPr>
          <w:rFonts w:asciiTheme="minorHAnsi" w:hAnsiTheme="minorHAnsi"/>
          <w:sz w:val="22"/>
          <w:szCs w:val="22"/>
        </w:rPr>
        <w:t xml:space="preserve"> a Greek word </w:t>
      </w:r>
      <w:proofErr w:type="spellStart"/>
      <w:r w:rsidRPr="009A5B0C">
        <w:rPr>
          <w:rStyle w:val="st1"/>
          <w:rFonts w:asciiTheme="minorHAnsi" w:hAnsiTheme="minorHAnsi" w:cs="Arial"/>
          <w:sz w:val="22"/>
          <w:szCs w:val="22"/>
        </w:rPr>
        <w:t>ἐκκλησί</w:t>
      </w:r>
      <w:proofErr w:type="spellEnd"/>
      <w:r w:rsidRPr="009A5B0C">
        <w:rPr>
          <w:rStyle w:val="st1"/>
          <w:rFonts w:asciiTheme="minorHAnsi" w:hAnsiTheme="minorHAnsi" w:cs="Arial"/>
          <w:sz w:val="22"/>
          <w:szCs w:val="22"/>
        </w:rPr>
        <w:t xml:space="preserve">α </w:t>
      </w:r>
      <w:proofErr w:type="spellStart"/>
      <w:r w:rsidRPr="009A5B0C">
        <w:rPr>
          <w:rStyle w:val="Emphasis"/>
          <w:rFonts w:asciiTheme="minorHAnsi" w:hAnsiTheme="minorHAnsi" w:cs="Arial"/>
          <w:sz w:val="22"/>
          <w:szCs w:val="22"/>
        </w:rPr>
        <w:t>ekklēsia</w:t>
      </w:r>
      <w:proofErr w:type="spellEnd"/>
      <w:r w:rsidRPr="009A5B0C">
        <w:rPr>
          <w:rStyle w:val="Emphasis"/>
          <w:rFonts w:asciiTheme="minorHAnsi" w:hAnsiTheme="minorHAnsi" w:cs="Arial"/>
          <w:sz w:val="22"/>
          <w:szCs w:val="22"/>
        </w:rPr>
        <w:t xml:space="preserve">. </w:t>
      </w:r>
      <w:proofErr w:type="spellStart"/>
      <w:r w:rsidRPr="009A5B0C">
        <w:rPr>
          <w:rStyle w:val="Emphasis"/>
          <w:rFonts w:asciiTheme="minorHAnsi" w:hAnsiTheme="minorHAnsi" w:cs="Arial"/>
          <w:b w:val="0"/>
          <w:sz w:val="22"/>
          <w:szCs w:val="22"/>
        </w:rPr>
        <w:t>Ekklēsia</w:t>
      </w:r>
      <w:proofErr w:type="spellEnd"/>
      <w:r w:rsidRPr="009A5B0C">
        <w:rPr>
          <w:rStyle w:val="Emphasis"/>
          <w:rFonts w:asciiTheme="minorHAnsi" w:hAnsiTheme="minorHAnsi" w:cs="Arial"/>
          <w:b w:val="0"/>
          <w:sz w:val="22"/>
          <w:szCs w:val="22"/>
        </w:rPr>
        <w:t xml:space="preserve"> simply means “assembly” or “congregation.” This is very noteworthy because the definition is not peculiar to a specific religious gathering. It is a general word used to describe gatherings of Jews and Gentile converts who were coming together to worship, praise and study Yahweh </w:t>
      </w:r>
      <w:r w:rsidR="00571436">
        <w:rPr>
          <w:rStyle w:val="Emphasis"/>
          <w:rFonts w:asciiTheme="minorHAnsi" w:hAnsiTheme="minorHAnsi" w:cs="Arial"/>
          <w:b w:val="0"/>
          <w:sz w:val="22"/>
          <w:szCs w:val="22"/>
        </w:rPr>
        <w:t xml:space="preserve">through the vehicle of Yahshua. </w:t>
      </w:r>
      <w:r w:rsidRPr="009A5B0C">
        <w:rPr>
          <w:rStyle w:val="Emphasis"/>
          <w:rFonts w:asciiTheme="minorHAnsi" w:hAnsiTheme="minorHAnsi" w:cs="Arial"/>
          <w:b w:val="0"/>
          <w:sz w:val="22"/>
          <w:szCs w:val="22"/>
        </w:rPr>
        <w:t xml:space="preserve"> </w:t>
      </w:r>
    </w:p>
    <w:p w:rsidR="009A5B0C" w:rsidRPr="009A5B0C" w:rsidRDefault="009A5B0C" w:rsidP="009A5B0C">
      <w:pPr>
        <w:pStyle w:val="NormalWeb"/>
        <w:spacing w:before="0" w:beforeAutospacing="0" w:after="0" w:afterAutospacing="0"/>
        <w:jc w:val="both"/>
        <w:rPr>
          <w:rStyle w:val="Emphasis"/>
          <w:rFonts w:asciiTheme="minorHAnsi" w:hAnsiTheme="minorHAnsi" w:cs="Arial"/>
          <w:b w:val="0"/>
          <w:sz w:val="22"/>
          <w:szCs w:val="22"/>
        </w:rPr>
      </w:pPr>
    </w:p>
    <w:p w:rsidR="009A5B0C" w:rsidRPr="008043EF" w:rsidRDefault="00631473" w:rsidP="009A5B0C">
      <w:pPr>
        <w:pStyle w:val="NormalWeb"/>
        <w:spacing w:before="0" w:beforeAutospacing="0" w:after="0" w:afterAutospacing="0"/>
        <w:jc w:val="both"/>
        <w:rPr>
          <w:rFonts w:asciiTheme="minorHAnsi" w:hAnsiTheme="minorHAnsi"/>
          <w:sz w:val="22"/>
          <w:szCs w:val="22"/>
        </w:rPr>
      </w:pPr>
      <w:r>
        <w:rPr>
          <w:rFonts w:asciiTheme="minorHAnsi" w:eastAsiaTheme="minorEastAsia" w:hAnsiTheme="minorHAnsi" w:cstheme="minorBidi"/>
          <w:kern w:val="24"/>
          <w:sz w:val="22"/>
          <w:szCs w:val="22"/>
          <w:lang w:val="en-US"/>
        </w:rPr>
        <w:t>In some places</w:t>
      </w:r>
      <w:r w:rsidR="009A5B0C" w:rsidRPr="009A5B0C">
        <w:rPr>
          <w:rFonts w:asciiTheme="minorHAnsi" w:eastAsiaTheme="minorEastAsia" w:hAnsiTheme="minorHAnsi" w:cstheme="minorBidi"/>
          <w:kern w:val="24"/>
          <w:sz w:val="22"/>
          <w:szCs w:val="22"/>
          <w:lang w:val="en-US"/>
        </w:rPr>
        <w:t xml:space="preserve"> the Greek term </w:t>
      </w:r>
      <w:r w:rsidR="009A5B0C" w:rsidRPr="009A5B0C">
        <w:rPr>
          <w:rFonts w:asciiTheme="minorHAnsi" w:eastAsiaTheme="minorEastAsia" w:hAnsiTheme="minorHAnsi" w:cstheme="minorBidi"/>
          <w:kern w:val="24"/>
          <w:sz w:val="22"/>
          <w:szCs w:val="22"/>
          <w:lang w:val="el-GR"/>
        </w:rPr>
        <w:t>συναγωγή</w:t>
      </w:r>
      <w:r w:rsidR="009A5B0C" w:rsidRPr="009A5B0C">
        <w:rPr>
          <w:rFonts w:asciiTheme="minorHAnsi" w:eastAsiaTheme="minorEastAsia" w:hAnsiTheme="minorHAnsi" w:cstheme="minorBidi"/>
          <w:kern w:val="24"/>
          <w:sz w:val="22"/>
          <w:szCs w:val="22"/>
        </w:rPr>
        <w:t xml:space="preserve"> </w:t>
      </w:r>
      <w:r w:rsidR="009A5B0C" w:rsidRPr="009A5B0C">
        <w:rPr>
          <w:rFonts w:asciiTheme="minorHAnsi" w:eastAsiaTheme="minorEastAsia" w:hAnsiTheme="minorHAnsi"/>
          <w:kern w:val="24"/>
          <w:sz w:val="22"/>
          <w:szCs w:val="22"/>
          <w:lang w:val="en-US"/>
        </w:rPr>
        <w:t xml:space="preserve">"synagogue" </w:t>
      </w:r>
      <w:r>
        <w:rPr>
          <w:rFonts w:asciiTheme="minorHAnsi" w:eastAsiaTheme="minorEastAsia" w:hAnsiTheme="minorHAnsi"/>
          <w:kern w:val="24"/>
          <w:sz w:val="22"/>
          <w:szCs w:val="22"/>
          <w:lang w:val="en-US"/>
        </w:rPr>
        <w:t>is</w:t>
      </w:r>
      <w:r w:rsidR="009A5B0C" w:rsidRPr="009A5B0C">
        <w:rPr>
          <w:rFonts w:asciiTheme="minorHAnsi" w:eastAsiaTheme="minorEastAsia" w:hAnsiTheme="minorHAnsi"/>
          <w:kern w:val="24"/>
          <w:sz w:val="22"/>
          <w:szCs w:val="22"/>
          <w:lang w:val="en-US"/>
        </w:rPr>
        <w:t xml:space="preserve"> used </w:t>
      </w:r>
      <w:r>
        <w:rPr>
          <w:rFonts w:asciiTheme="minorHAnsi" w:eastAsiaTheme="minorEastAsia" w:hAnsiTheme="minorHAnsi"/>
          <w:kern w:val="24"/>
          <w:sz w:val="22"/>
          <w:szCs w:val="22"/>
          <w:lang w:val="en-US"/>
        </w:rPr>
        <w:t xml:space="preserve">as </w:t>
      </w:r>
      <w:r w:rsidR="009A5B0C" w:rsidRPr="009A5B0C">
        <w:rPr>
          <w:rFonts w:asciiTheme="minorHAnsi" w:eastAsiaTheme="minorEastAsia" w:hAnsiTheme="minorHAnsi"/>
          <w:kern w:val="24"/>
          <w:sz w:val="22"/>
          <w:szCs w:val="22"/>
          <w:lang w:val="en-US"/>
        </w:rPr>
        <w:t xml:space="preserve">in Revelation 3 denoting </w:t>
      </w:r>
      <w:r w:rsidR="009A5B0C" w:rsidRPr="009A5B0C">
        <w:rPr>
          <w:rFonts w:asciiTheme="minorHAnsi" w:eastAsiaTheme="minorEastAsia" w:hAnsiTheme="minorHAnsi" w:cstheme="minorBidi"/>
          <w:kern w:val="24"/>
          <w:sz w:val="22"/>
          <w:szCs w:val="22"/>
          <w:lang w:val="en-US"/>
        </w:rPr>
        <w:t xml:space="preserve">an assembly of ethnic Jews who were gathering together for a religious purpose. </w:t>
      </w:r>
      <w:r w:rsidR="009A5B0C">
        <w:rPr>
          <w:rFonts w:asciiTheme="minorHAnsi" w:eastAsiaTheme="minorEastAsia" w:hAnsiTheme="minorHAnsi" w:cstheme="minorBidi"/>
          <w:kern w:val="24"/>
          <w:sz w:val="22"/>
          <w:szCs w:val="22"/>
          <w:lang w:val="en-US"/>
        </w:rPr>
        <w:t>There gatherings</w:t>
      </w:r>
      <w:r w:rsidR="009A5B0C" w:rsidRPr="009A5B0C">
        <w:rPr>
          <w:rFonts w:asciiTheme="minorHAnsi" w:eastAsiaTheme="minorEastAsia" w:hAnsiTheme="minorHAnsi" w:cstheme="minorBidi"/>
          <w:kern w:val="24"/>
          <w:sz w:val="22"/>
          <w:szCs w:val="22"/>
          <w:lang w:val="en-US"/>
        </w:rPr>
        <w:t xml:space="preserve"> were mix</w:t>
      </w:r>
      <w:r w:rsidR="009A5B0C">
        <w:rPr>
          <w:rFonts w:asciiTheme="minorHAnsi" w:eastAsiaTheme="minorEastAsia" w:hAnsiTheme="minorHAnsi" w:cstheme="minorBidi"/>
          <w:kern w:val="24"/>
          <w:sz w:val="22"/>
          <w:szCs w:val="22"/>
          <w:lang w:val="en-US"/>
        </w:rPr>
        <w:t>ed</w:t>
      </w:r>
      <w:r w:rsidR="009A5B0C" w:rsidRPr="009A5B0C">
        <w:rPr>
          <w:rFonts w:asciiTheme="minorHAnsi" w:eastAsiaTheme="minorEastAsia" w:hAnsiTheme="minorHAnsi" w:cstheme="minorBidi"/>
          <w:kern w:val="24"/>
          <w:sz w:val="22"/>
          <w:szCs w:val="22"/>
          <w:lang w:val="en-US"/>
        </w:rPr>
        <w:t xml:space="preserve"> </w:t>
      </w:r>
      <w:r w:rsidR="009A5B0C">
        <w:rPr>
          <w:rFonts w:asciiTheme="minorHAnsi" w:eastAsiaTheme="minorEastAsia" w:hAnsiTheme="minorHAnsi" w:cstheme="minorBidi"/>
          <w:kern w:val="24"/>
          <w:sz w:val="22"/>
          <w:szCs w:val="22"/>
          <w:lang w:val="en-US"/>
        </w:rPr>
        <w:t xml:space="preserve">with </w:t>
      </w:r>
      <w:r w:rsidR="009A5B0C" w:rsidRPr="009A5B0C">
        <w:rPr>
          <w:rFonts w:asciiTheme="minorHAnsi" w:eastAsiaTheme="minorEastAsia" w:hAnsiTheme="minorHAnsi" w:cstheme="minorBidi"/>
          <w:kern w:val="24"/>
          <w:sz w:val="22"/>
          <w:szCs w:val="22"/>
          <w:lang w:val="en-US"/>
        </w:rPr>
        <w:t xml:space="preserve">paganism </w:t>
      </w:r>
      <w:r w:rsidR="009A5B0C">
        <w:rPr>
          <w:rFonts w:asciiTheme="minorHAnsi" w:eastAsiaTheme="minorEastAsia" w:hAnsiTheme="minorHAnsi" w:cstheme="minorBidi"/>
          <w:kern w:val="24"/>
          <w:sz w:val="22"/>
          <w:szCs w:val="22"/>
          <w:lang w:val="en-US"/>
        </w:rPr>
        <w:t>and</w:t>
      </w:r>
      <w:r w:rsidR="009A5B0C" w:rsidRPr="009A5B0C">
        <w:rPr>
          <w:rFonts w:asciiTheme="minorHAnsi" w:eastAsiaTheme="minorEastAsia" w:hAnsiTheme="minorHAnsi" w:cstheme="minorBidi"/>
          <w:kern w:val="24"/>
          <w:sz w:val="22"/>
          <w:szCs w:val="22"/>
          <w:lang w:val="en-US"/>
        </w:rPr>
        <w:t xml:space="preserve"> Judaism </w:t>
      </w:r>
      <w:r w:rsidR="009A5B0C">
        <w:rPr>
          <w:rFonts w:asciiTheme="minorHAnsi" w:eastAsiaTheme="minorEastAsia" w:hAnsiTheme="minorHAnsi" w:cstheme="minorBidi"/>
          <w:kern w:val="24"/>
          <w:sz w:val="22"/>
          <w:szCs w:val="22"/>
          <w:lang w:val="en-US"/>
        </w:rPr>
        <w:t>with its occupants</w:t>
      </w:r>
      <w:r w:rsidR="009A5B0C" w:rsidRPr="009A5B0C">
        <w:rPr>
          <w:rFonts w:asciiTheme="minorHAnsi" w:eastAsiaTheme="minorEastAsia" w:hAnsiTheme="minorHAnsi" w:cstheme="minorBidi"/>
          <w:kern w:val="24"/>
          <w:sz w:val="22"/>
          <w:szCs w:val="22"/>
          <w:lang w:val="en-US"/>
        </w:rPr>
        <w:t xml:space="preserve"> </w:t>
      </w:r>
      <w:r w:rsidR="009A5B0C">
        <w:rPr>
          <w:rFonts w:asciiTheme="minorHAnsi" w:eastAsiaTheme="minorEastAsia" w:hAnsiTheme="minorHAnsi" w:cstheme="minorBidi"/>
          <w:kern w:val="24"/>
          <w:sz w:val="22"/>
          <w:szCs w:val="22"/>
          <w:lang w:val="en-US"/>
        </w:rPr>
        <w:t>living assimilated</w:t>
      </w:r>
      <w:r w:rsidR="009A5B0C" w:rsidRPr="009A5B0C">
        <w:rPr>
          <w:rFonts w:asciiTheme="minorHAnsi" w:eastAsiaTheme="minorEastAsia" w:hAnsiTheme="minorHAnsi" w:cstheme="minorBidi"/>
          <w:kern w:val="24"/>
          <w:sz w:val="22"/>
          <w:szCs w:val="22"/>
          <w:lang w:val="en-US"/>
        </w:rPr>
        <w:t xml:space="preserve"> Greek lifestyle</w:t>
      </w:r>
      <w:r w:rsidR="009A5B0C">
        <w:rPr>
          <w:rFonts w:asciiTheme="minorHAnsi" w:eastAsiaTheme="minorEastAsia" w:hAnsiTheme="minorHAnsi" w:cstheme="minorBidi"/>
          <w:kern w:val="24"/>
          <w:sz w:val="22"/>
          <w:szCs w:val="22"/>
          <w:lang w:val="en-US"/>
        </w:rPr>
        <w:t xml:space="preserve">s, </w:t>
      </w:r>
      <w:r w:rsidR="009A5B0C" w:rsidRPr="009A5B0C">
        <w:rPr>
          <w:rFonts w:asciiTheme="minorHAnsi" w:eastAsiaTheme="minorEastAsia" w:hAnsiTheme="minorHAnsi" w:cstheme="minorBidi"/>
          <w:kern w:val="24"/>
          <w:sz w:val="22"/>
          <w:szCs w:val="22"/>
          <w:lang w:val="en-US"/>
        </w:rPr>
        <w:t>no longer keeping</w:t>
      </w:r>
      <w:r w:rsidR="009A5B0C">
        <w:rPr>
          <w:rFonts w:asciiTheme="minorHAnsi" w:eastAsiaTheme="minorEastAsia" w:hAnsiTheme="minorHAnsi" w:cstheme="minorBidi"/>
          <w:kern w:val="24"/>
          <w:sz w:val="22"/>
          <w:szCs w:val="22"/>
          <w:lang w:val="en-US"/>
        </w:rPr>
        <w:t xml:space="preserve"> Covenant and at the same time hypocritically resenting </w:t>
      </w:r>
      <w:r w:rsidR="009A5B0C" w:rsidRPr="009A5B0C">
        <w:rPr>
          <w:rFonts w:asciiTheme="minorHAnsi" w:eastAsiaTheme="minorEastAsia" w:hAnsiTheme="minorHAnsi" w:cstheme="minorBidi"/>
          <w:kern w:val="24"/>
          <w:sz w:val="22"/>
          <w:szCs w:val="22"/>
          <w:lang w:val="en-US"/>
        </w:rPr>
        <w:t>Gentile converts.</w:t>
      </w:r>
      <w:r w:rsidR="009A5B0C">
        <w:rPr>
          <w:rFonts w:asciiTheme="minorHAnsi" w:eastAsiaTheme="minorEastAsia" w:hAnsiTheme="minorHAnsi" w:cstheme="minorBidi"/>
          <w:kern w:val="24"/>
          <w:sz w:val="22"/>
          <w:szCs w:val="22"/>
          <w:lang w:val="en-US"/>
        </w:rPr>
        <w:t xml:space="preserve"> This won them the </w:t>
      </w:r>
      <w:r w:rsidR="004666BA">
        <w:rPr>
          <w:rFonts w:asciiTheme="minorHAnsi" w:eastAsiaTheme="minorEastAsia" w:hAnsiTheme="minorHAnsi" w:cstheme="minorBidi"/>
          <w:kern w:val="24"/>
          <w:sz w:val="22"/>
          <w:szCs w:val="22"/>
          <w:lang w:val="en-US"/>
        </w:rPr>
        <w:t xml:space="preserve">Scriptural </w:t>
      </w:r>
      <w:r w:rsidR="009A5B0C" w:rsidRPr="008043EF">
        <w:rPr>
          <w:rFonts w:asciiTheme="minorHAnsi" w:eastAsiaTheme="minorEastAsia" w:hAnsiTheme="minorHAnsi" w:cstheme="minorBidi"/>
          <w:kern w:val="24"/>
          <w:sz w:val="22"/>
          <w:szCs w:val="22"/>
          <w:lang w:val="en-US"/>
        </w:rPr>
        <w:t xml:space="preserve">term “the Synagogue of Satan (Prayer House of the Accuser).” </w:t>
      </w:r>
    </w:p>
    <w:p w:rsidR="00C61A21" w:rsidRPr="008043EF" w:rsidRDefault="00C61A21" w:rsidP="009A5B0C">
      <w:pPr>
        <w:pStyle w:val="NormalWeb"/>
        <w:spacing w:before="0" w:beforeAutospacing="0" w:after="0" w:afterAutospacing="0"/>
        <w:jc w:val="both"/>
        <w:rPr>
          <w:rFonts w:asciiTheme="minorHAnsi" w:hAnsiTheme="minorHAnsi"/>
          <w:sz w:val="22"/>
          <w:szCs w:val="22"/>
        </w:rPr>
      </w:pPr>
    </w:p>
    <w:p w:rsidR="00DD794E" w:rsidRDefault="008043EF" w:rsidP="009A5B0C">
      <w:pPr>
        <w:pStyle w:val="NormalWeb"/>
        <w:spacing w:before="0" w:beforeAutospacing="0" w:after="0" w:afterAutospacing="0"/>
        <w:jc w:val="both"/>
        <w:rPr>
          <w:rFonts w:asciiTheme="minorHAnsi" w:hAnsiTheme="minorHAnsi"/>
          <w:sz w:val="22"/>
          <w:szCs w:val="22"/>
        </w:rPr>
      </w:pPr>
      <w:r w:rsidRPr="008043EF">
        <w:rPr>
          <w:rFonts w:asciiTheme="minorHAnsi" w:hAnsiTheme="minorHAnsi"/>
          <w:sz w:val="22"/>
          <w:szCs w:val="22"/>
        </w:rPr>
        <w:t>By the inclusion of a foreign word, uniquely attached to a religious gathering</w:t>
      </w:r>
      <w:r>
        <w:rPr>
          <w:rFonts w:asciiTheme="minorHAnsi" w:hAnsiTheme="minorHAnsi"/>
          <w:sz w:val="22"/>
          <w:szCs w:val="22"/>
        </w:rPr>
        <w:t>, an entirely</w:t>
      </w:r>
      <w:r w:rsidRPr="008043EF">
        <w:rPr>
          <w:rFonts w:asciiTheme="minorHAnsi" w:hAnsiTheme="minorHAnsi"/>
          <w:sz w:val="22"/>
          <w:szCs w:val="22"/>
        </w:rPr>
        <w:t xml:space="preserve"> </w:t>
      </w:r>
      <w:r>
        <w:rPr>
          <w:rFonts w:asciiTheme="minorHAnsi" w:hAnsiTheme="minorHAnsi"/>
          <w:sz w:val="22"/>
          <w:szCs w:val="22"/>
        </w:rPr>
        <w:t xml:space="preserve">fictitious people </w:t>
      </w:r>
      <w:r w:rsidR="00DD794E">
        <w:rPr>
          <w:rFonts w:asciiTheme="minorHAnsi" w:hAnsiTheme="minorHAnsi"/>
          <w:sz w:val="22"/>
          <w:szCs w:val="22"/>
        </w:rPr>
        <w:t>were</w:t>
      </w:r>
      <w:r>
        <w:rPr>
          <w:rFonts w:asciiTheme="minorHAnsi" w:hAnsiTheme="minorHAnsi"/>
          <w:sz w:val="22"/>
          <w:szCs w:val="22"/>
        </w:rPr>
        <w:t xml:space="preserve"> born. </w:t>
      </w:r>
      <w:r w:rsidR="0096172B">
        <w:rPr>
          <w:rFonts w:asciiTheme="minorHAnsi" w:hAnsiTheme="minorHAnsi"/>
          <w:sz w:val="22"/>
          <w:szCs w:val="22"/>
        </w:rPr>
        <w:t xml:space="preserve">This deception had great success. </w:t>
      </w:r>
      <w:r>
        <w:rPr>
          <w:rFonts w:asciiTheme="minorHAnsi" w:hAnsiTheme="minorHAnsi"/>
          <w:sz w:val="22"/>
          <w:szCs w:val="22"/>
        </w:rPr>
        <w:t>The Book of Acts is universally understood</w:t>
      </w:r>
      <w:r w:rsidR="0096172B">
        <w:rPr>
          <w:rFonts w:asciiTheme="minorHAnsi" w:hAnsiTheme="minorHAnsi"/>
          <w:sz w:val="22"/>
          <w:szCs w:val="22"/>
        </w:rPr>
        <w:t>,</w:t>
      </w:r>
      <w:r>
        <w:rPr>
          <w:rFonts w:asciiTheme="minorHAnsi" w:hAnsiTheme="minorHAnsi"/>
          <w:sz w:val="22"/>
          <w:szCs w:val="22"/>
        </w:rPr>
        <w:t xml:space="preserve"> even by non-Christians</w:t>
      </w:r>
      <w:r w:rsidR="0096172B">
        <w:rPr>
          <w:rFonts w:asciiTheme="minorHAnsi" w:hAnsiTheme="minorHAnsi"/>
          <w:sz w:val="22"/>
          <w:szCs w:val="22"/>
        </w:rPr>
        <w:t>,</w:t>
      </w:r>
      <w:r>
        <w:rPr>
          <w:rFonts w:asciiTheme="minorHAnsi" w:hAnsiTheme="minorHAnsi"/>
          <w:sz w:val="22"/>
          <w:szCs w:val="22"/>
        </w:rPr>
        <w:t xml:space="preserve"> as a book that documents th</w:t>
      </w:r>
      <w:r w:rsidR="0096172B">
        <w:rPr>
          <w:rFonts w:asciiTheme="minorHAnsi" w:hAnsiTheme="minorHAnsi"/>
          <w:sz w:val="22"/>
          <w:szCs w:val="22"/>
        </w:rPr>
        <w:t>e establishment of the Church. However, n</w:t>
      </w:r>
      <w:r>
        <w:rPr>
          <w:rFonts w:asciiTheme="minorHAnsi" w:hAnsiTheme="minorHAnsi"/>
          <w:sz w:val="22"/>
          <w:szCs w:val="22"/>
        </w:rPr>
        <w:t>ot</w:t>
      </w:r>
      <w:r w:rsidR="0096172B">
        <w:rPr>
          <w:rFonts w:asciiTheme="minorHAnsi" w:hAnsiTheme="minorHAnsi"/>
          <w:sz w:val="22"/>
          <w:szCs w:val="22"/>
        </w:rPr>
        <w:t>h</w:t>
      </w:r>
      <w:r>
        <w:rPr>
          <w:rFonts w:asciiTheme="minorHAnsi" w:hAnsiTheme="minorHAnsi"/>
          <w:sz w:val="22"/>
          <w:szCs w:val="22"/>
        </w:rPr>
        <w:t xml:space="preserve">ing could be further from the truth.  </w:t>
      </w:r>
    </w:p>
    <w:p w:rsidR="00FD4CAA" w:rsidRDefault="00FD4CAA" w:rsidP="009A5B0C">
      <w:pPr>
        <w:pStyle w:val="NormalWeb"/>
        <w:spacing w:before="0" w:beforeAutospacing="0" w:after="0" w:afterAutospacing="0"/>
        <w:jc w:val="both"/>
        <w:rPr>
          <w:rFonts w:asciiTheme="minorHAnsi" w:hAnsiTheme="minorHAnsi"/>
          <w:sz w:val="22"/>
          <w:szCs w:val="22"/>
        </w:rPr>
      </w:pPr>
    </w:p>
    <w:p w:rsidR="00AC11D9" w:rsidRDefault="00571436" w:rsidP="009A5B0C">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The word for a religious gathering of Christians is the same as the word for the building they meet in – a church. </w:t>
      </w:r>
      <w:r w:rsidR="00DD794E">
        <w:rPr>
          <w:rFonts w:asciiTheme="minorHAnsi" w:hAnsiTheme="minorHAnsi"/>
          <w:sz w:val="22"/>
          <w:szCs w:val="22"/>
        </w:rPr>
        <w:t xml:space="preserve">Today church </w:t>
      </w:r>
      <w:r>
        <w:rPr>
          <w:rFonts w:asciiTheme="minorHAnsi" w:hAnsiTheme="minorHAnsi"/>
          <w:sz w:val="22"/>
          <w:szCs w:val="22"/>
        </w:rPr>
        <w:t>building’s themselves</w:t>
      </w:r>
      <w:r w:rsidR="00DD794E">
        <w:rPr>
          <w:rFonts w:asciiTheme="minorHAnsi" w:hAnsiTheme="minorHAnsi"/>
          <w:sz w:val="22"/>
          <w:szCs w:val="22"/>
        </w:rPr>
        <w:t xml:space="preserve"> are very distinct, usually tall structures with steeples and stain-glass windows, adorned with at least one crucifix. </w:t>
      </w:r>
    </w:p>
    <w:p w:rsidR="00AC11D9" w:rsidRDefault="00AC11D9" w:rsidP="009A5B0C">
      <w:pPr>
        <w:pStyle w:val="NormalWeb"/>
        <w:spacing w:before="0" w:beforeAutospacing="0" w:after="0" w:afterAutospacing="0"/>
        <w:jc w:val="both"/>
        <w:rPr>
          <w:rFonts w:asciiTheme="minorHAnsi" w:hAnsiTheme="minorHAnsi"/>
          <w:sz w:val="22"/>
          <w:szCs w:val="22"/>
        </w:rPr>
      </w:pPr>
    </w:p>
    <w:p w:rsidR="00AC11D9" w:rsidRPr="00AC11D9" w:rsidRDefault="00AC11D9" w:rsidP="00AC11D9">
      <w:pPr>
        <w:spacing w:after="0" w:line="240" w:lineRule="auto"/>
        <w:jc w:val="both"/>
        <w:rPr>
          <w:rFonts w:eastAsiaTheme="minorEastAsia" w:hAnsi="Calibri"/>
          <w:color w:val="000000" w:themeColor="text1"/>
          <w:kern w:val="24"/>
          <w:lang w:val="en-US" w:eastAsia="en-AU"/>
        </w:rPr>
      </w:pPr>
      <w:r w:rsidRPr="00AC11D9">
        <w:rPr>
          <w:rFonts w:eastAsiaTheme="minorEastAsia" w:hAnsi="Calibri"/>
          <w:color w:val="000000" w:themeColor="text1"/>
          <w:kern w:val="24"/>
          <w:lang w:val="en-US" w:eastAsia="en-AU"/>
        </w:rPr>
        <w:t xml:space="preserve">The </w:t>
      </w:r>
      <w:r w:rsidR="00FA3A0A">
        <w:rPr>
          <w:rFonts w:eastAsiaTheme="minorEastAsia" w:hAnsi="Calibri"/>
          <w:color w:val="000000" w:themeColor="text1"/>
          <w:kern w:val="24"/>
          <w:lang w:val="en-US" w:eastAsia="en-AU"/>
        </w:rPr>
        <w:t>churches’</w:t>
      </w:r>
      <w:r w:rsidRPr="00AC11D9">
        <w:rPr>
          <w:rFonts w:eastAsiaTheme="minorEastAsia" w:hAnsi="Calibri"/>
          <w:color w:val="000000" w:themeColor="text1"/>
          <w:kern w:val="24"/>
          <w:lang w:val="en-US" w:eastAsia="en-AU"/>
        </w:rPr>
        <w:t xml:space="preserve"> steeples were fitted with tall spires or ‘sun-ray obelisks in order to catch the </w:t>
      </w:r>
      <w:r w:rsidR="00571436">
        <w:rPr>
          <w:rFonts w:eastAsiaTheme="minorEastAsia" w:hAnsi="Calibri"/>
          <w:color w:val="000000" w:themeColor="text1"/>
          <w:kern w:val="24"/>
          <w:lang w:val="en-US" w:eastAsia="en-AU"/>
        </w:rPr>
        <w:t>first light of the rising sun. But S</w:t>
      </w:r>
      <w:r w:rsidRPr="00AC11D9">
        <w:rPr>
          <w:rFonts w:eastAsiaTheme="minorEastAsia" w:hAnsi="Calibri"/>
          <w:color w:val="000000" w:themeColor="text1"/>
          <w:kern w:val="24"/>
          <w:lang w:val="en-US" w:eastAsia="en-AU"/>
        </w:rPr>
        <w:t>cripture</w:t>
      </w:r>
      <w:r w:rsidR="00571436">
        <w:rPr>
          <w:rFonts w:eastAsiaTheme="minorEastAsia" w:hAnsi="Calibri"/>
          <w:color w:val="000000" w:themeColor="text1"/>
          <w:kern w:val="24"/>
          <w:lang w:val="en-US" w:eastAsia="en-AU"/>
        </w:rPr>
        <w:t xml:space="preserve"> itself</w:t>
      </w:r>
      <w:r w:rsidRPr="00AC11D9">
        <w:rPr>
          <w:rFonts w:eastAsiaTheme="minorEastAsia" w:hAnsi="Calibri"/>
          <w:color w:val="000000" w:themeColor="text1"/>
          <w:kern w:val="24"/>
          <w:lang w:val="en-US" w:eastAsia="en-AU"/>
        </w:rPr>
        <w:t xml:space="preserve"> condemns erecting such a building, calling it ‘a pillar of jealousy.’  </w:t>
      </w:r>
      <w:r w:rsidR="009500B1">
        <w:rPr>
          <w:rFonts w:eastAsiaTheme="minorEastAsia" w:hAnsi="Calibri"/>
          <w:color w:val="000000" w:themeColor="text1"/>
          <w:kern w:val="24"/>
          <w:lang w:val="en-US" w:eastAsia="en-AU"/>
        </w:rPr>
        <w:t>W</w:t>
      </w:r>
      <w:r w:rsidRPr="00AC11D9">
        <w:rPr>
          <w:rFonts w:eastAsiaTheme="minorEastAsia" w:hAnsi="Calibri"/>
          <w:color w:val="000000" w:themeColor="text1"/>
          <w:kern w:val="24"/>
          <w:lang w:val="en-US" w:eastAsia="en-AU"/>
        </w:rPr>
        <w:t xml:space="preserve">hen the sun hit the high place of these pagan Temples a bell was rung. Roman’s considered anyone who did not worship the sun to be an atheist. </w:t>
      </w:r>
    </w:p>
    <w:p w:rsidR="00AC11D9" w:rsidRDefault="00AC11D9" w:rsidP="009A5B0C">
      <w:pPr>
        <w:pStyle w:val="NormalWeb"/>
        <w:spacing w:before="0" w:beforeAutospacing="0" w:after="0" w:afterAutospacing="0"/>
        <w:jc w:val="both"/>
        <w:rPr>
          <w:rFonts w:asciiTheme="minorHAnsi" w:hAnsiTheme="minorHAnsi"/>
          <w:sz w:val="22"/>
          <w:szCs w:val="22"/>
        </w:rPr>
      </w:pPr>
    </w:p>
    <w:p w:rsidR="008043EF" w:rsidRDefault="00DD794E" w:rsidP="009A5B0C">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When did the offshoot-sect of Judaism that accepted Messiah turn into Christianity and meet in distinctive places of worship called churches? Was it when they were first called Christians in Antioch in Sha’ul’s time? Was it earlier or was it later or was it at all? </w:t>
      </w:r>
    </w:p>
    <w:p w:rsidR="004E2811" w:rsidRDefault="004E2811" w:rsidP="009A5B0C">
      <w:pPr>
        <w:pStyle w:val="NormalWeb"/>
        <w:spacing w:before="0" w:beforeAutospacing="0" w:after="0" w:afterAutospacing="0"/>
        <w:jc w:val="both"/>
        <w:rPr>
          <w:rFonts w:asciiTheme="minorHAnsi" w:hAnsiTheme="minorHAnsi"/>
          <w:sz w:val="22"/>
          <w:szCs w:val="22"/>
        </w:rPr>
      </w:pPr>
    </w:p>
    <w:p w:rsidR="004E2811" w:rsidRPr="00541A05" w:rsidRDefault="004E2811" w:rsidP="009A5B0C">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The </w:t>
      </w:r>
      <w:r w:rsidRPr="004E2811">
        <w:rPr>
          <w:rFonts w:asciiTheme="minorHAnsi" w:hAnsiTheme="minorHAnsi"/>
          <w:sz w:val="22"/>
          <w:szCs w:val="22"/>
        </w:rPr>
        <w:t xml:space="preserve">earliest building </w:t>
      </w:r>
      <w:r>
        <w:rPr>
          <w:rFonts w:asciiTheme="minorHAnsi" w:hAnsiTheme="minorHAnsi"/>
          <w:sz w:val="22"/>
          <w:szCs w:val="22"/>
        </w:rPr>
        <w:t>exclusively</w:t>
      </w:r>
      <w:r w:rsidRPr="004E2811">
        <w:rPr>
          <w:rFonts w:asciiTheme="minorHAnsi" w:hAnsiTheme="minorHAnsi"/>
          <w:sz w:val="22"/>
          <w:szCs w:val="22"/>
        </w:rPr>
        <w:t xml:space="preserve"> devoted to Christian use </w:t>
      </w:r>
      <w:r>
        <w:rPr>
          <w:rFonts w:asciiTheme="minorHAnsi" w:hAnsiTheme="minorHAnsi"/>
          <w:sz w:val="22"/>
          <w:szCs w:val="22"/>
        </w:rPr>
        <w:t>was</w:t>
      </w:r>
      <w:r w:rsidRPr="004E2811">
        <w:rPr>
          <w:rFonts w:asciiTheme="minorHAnsi" w:hAnsiTheme="minorHAnsi"/>
          <w:sz w:val="22"/>
          <w:szCs w:val="22"/>
        </w:rPr>
        <w:t xml:space="preserve"> at Dura </w:t>
      </w:r>
      <w:proofErr w:type="spellStart"/>
      <w:r w:rsidRPr="004E2811">
        <w:rPr>
          <w:rFonts w:asciiTheme="minorHAnsi" w:hAnsiTheme="minorHAnsi"/>
          <w:sz w:val="22"/>
          <w:szCs w:val="22"/>
        </w:rPr>
        <w:t>Europos</w:t>
      </w:r>
      <w:proofErr w:type="spellEnd"/>
      <w:r w:rsidRPr="004E2811">
        <w:rPr>
          <w:rFonts w:asciiTheme="minorHAnsi" w:hAnsiTheme="minorHAnsi"/>
          <w:sz w:val="22"/>
          <w:szCs w:val="22"/>
        </w:rPr>
        <w:t xml:space="preserve"> on the Euphrates River in eastern Roman Syria. It was a house that came into Christian possession and was remodelled</w:t>
      </w:r>
      <w:r>
        <w:rPr>
          <w:rFonts w:asciiTheme="minorHAnsi" w:hAnsiTheme="minorHAnsi"/>
          <w:sz w:val="22"/>
          <w:szCs w:val="22"/>
        </w:rPr>
        <w:t xml:space="preserve"> in the 240CE</w:t>
      </w:r>
      <w:r w:rsidRPr="004E2811">
        <w:rPr>
          <w:rFonts w:asciiTheme="minorHAnsi" w:hAnsiTheme="minorHAnsi"/>
          <w:sz w:val="22"/>
          <w:szCs w:val="22"/>
        </w:rPr>
        <w:t>.</w:t>
      </w:r>
      <w:r w:rsidRPr="004E2811">
        <w:rPr>
          <w:rFonts w:ascii="Verdana" w:hAnsi="Verdana"/>
        </w:rPr>
        <w:t xml:space="preserve"> </w:t>
      </w:r>
      <w:r w:rsidRPr="004E2811">
        <w:rPr>
          <w:rFonts w:asciiTheme="minorHAnsi" w:hAnsiTheme="minorHAnsi"/>
          <w:sz w:val="22"/>
          <w:szCs w:val="22"/>
        </w:rPr>
        <w:t>Up until 313CA corporate ownership of property by the church could be legally ambiguous.</w:t>
      </w:r>
      <w:r>
        <w:rPr>
          <w:rFonts w:asciiTheme="minorHAnsi" w:hAnsiTheme="minorHAnsi"/>
          <w:sz w:val="22"/>
          <w:szCs w:val="22"/>
        </w:rPr>
        <w:t xml:space="preserve"> Not until the Council of </w:t>
      </w:r>
      <w:proofErr w:type="spellStart"/>
      <w:r>
        <w:rPr>
          <w:rFonts w:asciiTheme="minorHAnsi" w:hAnsiTheme="minorHAnsi"/>
          <w:sz w:val="22"/>
          <w:szCs w:val="22"/>
        </w:rPr>
        <w:t>Nicea</w:t>
      </w:r>
      <w:proofErr w:type="spellEnd"/>
      <w:r>
        <w:rPr>
          <w:rFonts w:asciiTheme="minorHAnsi" w:hAnsiTheme="minorHAnsi"/>
          <w:sz w:val="22"/>
          <w:szCs w:val="22"/>
        </w:rPr>
        <w:t xml:space="preserve">, did the Church take on a corporate institutional form. In fact </w:t>
      </w:r>
      <w:r w:rsidRPr="00541A05">
        <w:rPr>
          <w:rFonts w:asciiTheme="minorHAnsi" w:hAnsiTheme="minorHAnsi"/>
          <w:sz w:val="22"/>
          <w:szCs w:val="22"/>
        </w:rPr>
        <w:t xml:space="preserve">the first real estate to legally be owned by the church </w:t>
      </w:r>
      <w:proofErr w:type="gramStart"/>
      <w:r w:rsidRPr="00541A05">
        <w:rPr>
          <w:rFonts w:asciiTheme="minorHAnsi" w:hAnsiTheme="minorHAnsi"/>
          <w:sz w:val="22"/>
          <w:szCs w:val="22"/>
        </w:rPr>
        <w:t>were</w:t>
      </w:r>
      <w:proofErr w:type="gramEnd"/>
      <w:r w:rsidRPr="00541A05">
        <w:rPr>
          <w:rFonts w:asciiTheme="minorHAnsi" w:hAnsiTheme="minorHAnsi"/>
          <w:sz w:val="22"/>
          <w:szCs w:val="22"/>
        </w:rPr>
        <w:t xml:space="preserve"> catacombs.  </w:t>
      </w:r>
    </w:p>
    <w:p w:rsidR="008043EF" w:rsidRPr="00541A05" w:rsidRDefault="008043EF" w:rsidP="009A5B0C">
      <w:pPr>
        <w:pStyle w:val="NormalWeb"/>
        <w:spacing w:before="0" w:beforeAutospacing="0" w:after="0" w:afterAutospacing="0"/>
        <w:jc w:val="both"/>
        <w:rPr>
          <w:rFonts w:asciiTheme="minorHAnsi" w:hAnsiTheme="minorHAnsi"/>
          <w:sz w:val="22"/>
          <w:szCs w:val="22"/>
        </w:rPr>
      </w:pPr>
    </w:p>
    <w:p w:rsidR="008043EF" w:rsidRPr="00541A05" w:rsidRDefault="00541A05" w:rsidP="009A5B0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r w:rsidRPr="00541A05">
        <w:rPr>
          <w:rFonts w:asciiTheme="minorHAnsi" w:eastAsiaTheme="minorEastAsia" w:hAnsiTheme="minorHAnsi" w:cstheme="minorHAnsi"/>
          <w:color w:val="000000" w:themeColor="text1"/>
          <w:kern w:val="24"/>
          <w:sz w:val="22"/>
          <w:szCs w:val="22"/>
          <w:lang w:val="en-US"/>
        </w:rPr>
        <w:t>A church was originally a pagan place of worship. The word ‘church’ comes from the name ‘Circe.’</w:t>
      </w:r>
    </w:p>
    <w:p w:rsidR="00541A05" w:rsidRPr="00541A05" w:rsidRDefault="00541A05" w:rsidP="009A5B0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051419" w:rsidRDefault="00541A05" w:rsidP="00541A05">
      <w:pPr>
        <w:spacing w:after="0" w:line="240" w:lineRule="auto"/>
        <w:jc w:val="both"/>
        <w:rPr>
          <w:rFonts w:eastAsiaTheme="minorEastAsia" w:cstheme="minorHAnsi"/>
          <w:color w:val="000000" w:themeColor="text1"/>
          <w:kern w:val="24"/>
          <w:lang w:val="en-US" w:eastAsia="en-AU"/>
        </w:rPr>
      </w:pPr>
      <w:r w:rsidRPr="00541A05">
        <w:rPr>
          <w:rFonts w:eastAsiaTheme="minorEastAsia" w:cstheme="minorHAnsi"/>
          <w:color w:val="000000" w:themeColor="text1"/>
          <w:kern w:val="24"/>
          <w:lang w:val="en-US" w:eastAsia="en-AU"/>
        </w:rPr>
        <w:t xml:space="preserve">Circe was the daughter of the sun g-d Helios whose worshippers met on the venerable day of the Sun, the Sunday. It was the pagan Emperor Constantine who first gave us the term ‘Sun-Day’ or as he also called it, </w:t>
      </w:r>
      <w:r w:rsidRPr="00541A05">
        <w:rPr>
          <w:rFonts w:eastAsiaTheme="minorEastAsia" w:cstheme="minorHAnsi"/>
          <w:i/>
          <w:color w:val="000000" w:themeColor="text1"/>
          <w:kern w:val="24"/>
          <w:lang w:val="en-US" w:eastAsia="en-AU"/>
        </w:rPr>
        <w:t xml:space="preserve">Sol </w:t>
      </w:r>
      <w:proofErr w:type="spellStart"/>
      <w:r w:rsidRPr="00541A05">
        <w:rPr>
          <w:rFonts w:eastAsiaTheme="minorEastAsia" w:cstheme="minorHAnsi"/>
          <w:i/>
          <w:color w:val="000000" w:themeColor="text1"/>
          <w:kern w:val="24"/>
          <w:lang w:val="en-US" w:eastAsia="en-AU"/>
        </w:rPr>
        <w:t>Invictus</w:t>
      </w:r>
      <w:proofErr w:type="spellEnd"/>
      <w:r w:rsidRPr="00541A05">
        <w:rPr>
          <w:rFonts w:eastAsiaTheme="minorEastAsia" w:cstheme="minorHAnsi"/>
          <w:i/>
          <w:color w:val="000000" w:themeColor="text1"/>
          <w:kern w:val="24"/>
          <w:lang w:val="en-US" w:eastAsia="en-AU"/>
        </w:rPr>
        <w:t xml:space="preserve"> Mithras</w:t>
      </w:r>
      <w:r w:rsidRPr="00541A05">
        <w:rPr>
          <w:rFonts w:eastAsiaTheme="minorEastAsia" w:cstheme="minorHAnsi"/>
          <w:color w:val="000000" w:themeColor="text1"/>
          <w:kern w:val="24"/>
          <w:lang w:val="en-US" w:eastAsia="en-AU"/>
        </w:rPr>
        <w:t xml:space="preserve">, which means ‘the Day of the unconquerable sun – Mithras.’ Mithras was the major sun-deity who was worshiped in Rome. </w:t>
      </w:r>
    </w:p>
    <w:p w:rsidR="00051419" w:rsidRDefault="00051419" w:rsidP="00541A05">
      <w:pPr>
        <w:spacing w:after="0" w:line="240" w:lineRule="auto"/>
        <w:jc w:val="both"/>
        <w:rPr>
          <w:rFonts w:eastAsiaTheme="minorEastAsia" w:cstheme="minorHAnsi"/>
          <w:color w:val="000000" w:themeColor="text1"/>
          <w:kern w:val="24"/>
          <w:lang w:val="en-US" w:eastAsia="en-AU"/>
        </w:rPr>
      </w:pPr>
    </w:p>
    <w:p w:rsidR="00541A05" w:rsidRDefault="00541A05" w:rsidP="00541A05">
      <w:pPr>
        <w:spacing w:after="0" w:line="240" w:lineRule="auto"/>
        <w:jc w:val="both"/>
        <w:rPr>
          <w:rFonts w:eastAsiaTheme="minorEastAsia"/>
          <w:color w:val="000000" w:themeColor="text1"/>
          <w:kern w:val="24"/>
          <w:lang w:val="en-US" w:eastAsia="en-AU"/>
        </w:rPr>
      </w:pPr>
      <w:r w:rsidRPr="00541A05">
        <w:rPr>
          <w:rFonts w:eastAsiaTheme="minorEastAsia" w:cstheme="minorHAnsi"/>
          <w:color w:val="000000" w:themeColor="text1"/>
          <w:kern w:val="24"/>
          <w:lang w:val="en-US" w:eastAsia="en-AU"/>
        </w:rPr>
        <w:t xml:space="preserve">On Sun-Day believers would assemble early in the morning to catch the first rays of the sun. </w:t>
      </w:r>
      <w:r w:rsidRPr="00541A05">
        <w:rPr>
          <w:rFonts w:eastAsiaTheme="minorEastAsia"/>
          <w:color w:val="000000" w:themeColor="text1"/>
          <w:kern w:val="24"/>
          <w:lang w:val="en-US" w:eastAsia="en-AU"/>
        </w:rPr>
        <w:t xml:space="preserve">The Church, or Temple of Circe, had its places of worship set atop hills and their buildings were arrayed with coloured windows to enhance the beauty of the light as it streamed in. </w:t>
      </w:r>
    </w:p>
    <w:p w:rsidR="00B336E5" w:rsidRDefault="00B336E5" w:rsidP="00541A05">
      <w:pPr>
        <w:spacing w:after="0" w:line="240" w:lineRule="auto"/>
        <w:jc w:val="both"/>
        <w:rPr>
          <w:rFonts w:eastAsiaTheme="minorEastAsia"/>
          <w:color w:val="000000" w:themeColor="text1"/>
          <w:kern w:val="24"/>
          <w:lang w:val="en-US" w:eastAsia="en-AU"/>
        </w:rPr>
      </w:pPr>
    </w:p>
    <w:p w:rsidR="00B336E5" w:rsidRPr="00B336E5" w:rsidRDefault="00B336E5" w:rsidP="00541A05">
      <w:pPr>
        <w:spacing w:after="0" w:line="240" w:lineRule="auto"/>
        <w:jc w:val="both"/>
        <w:rPr>
          <w:rFonts w:eastAsiaTheme="minorEastAsia"/>
          <w:color w:val="000000" w:themeColor="text1"/>
          <w:kern w:val="24"/>
          <w:lang w:val="en-US" w:eastAsia="en-AU"/>
        </w:rPr>
      </w:pPr>
      <w:r w:rsidRPr="00B336E5">
        <w:rPr>
          <w:rFonts w:eastAsiaTheme="minorEastAsia" w:cstheme="minorHAnsi"/>
          <w:color w:val="000000" w:themeColor="text1"/>
          <w:kern w:val="24"/>
          <w:lang w:val="en-US" w:eastAsia="en-AU"/>
        </w:rPr>
        <w:lastRenderedPageBreak/>
        <w:t>Netzarim don’t worship the sun or its related deities, nor do we venerate the Son over the Father, but rather we see the Son as our sole vehicle to the Father. The church worship the Son, leaving the Father dragging along behind a close second or superimpose Him as exactly the same entity, ignoring the Son’s origin as residing in and being brought forth from the Father’s bosom</w:t>
      </w:r>
      <w:r w:rsidRPr="00B336E5">
        <w:rPr>
          <w:rFonts w:cstheme="minorHAnsi"/>
          <w:color w:val="000000"/>
          <w:lang w:val="en"/>
        </w:rPr>
        <w:t xml:space="preserve"> </w:t>
      </w:r>
      <w:r w:rsidRPr="00B336E5">
        <w:rPr>
          <w:rFonts w:cstheme="minorHAnsi"/>
          <w:b/>
          <w:color w:val="000000"/>
          <w:lang w:val="en"/>
        </w:rPr>
        <w:t>(John 1:18)</w:t>
      </w:r>
      <w:r w:rsidRPr="00B336E5">
        <w:rPr>
          <w:rFonts w:cstheme="minorHAnsi"/>
          <w:color w:val="000000"/>
          <w:lang w:val="en"/>
        </w:rPr>
        <w:t>. Communities that venerate the Son to such an extreme fit a typical Christ Cult profile and as we shall see strike a high number of similarities to sun worship as a consequence.</w:t>
      </w:r>
    </w:p>
    <w:p w:rsidR="00541A05" w:rsidRDefault="00541A05" w:rsidP="00541A05">
      <w:pPr>
        <w:spacing w:after="0" w:line="240" w:lineRule="auto"/>
        <w:jc w:val="both"/>
        <w:rPr>
          <w:rFonts w:eastAsiaTheme="minorEastAsia"/>
          <w:color w:val="000000" w:themeColor="text1"/>
          <w:kern w:val="24"/>
          <w:lang w:val="en-US" w:eastAsia="en-AU"/>
        </w:rPr>
      </w:pPr>
    </w:p>
    <w:p w:rsidR="00541A05" w:rsidRDefault="00541A05" w:rsidP="00541A05">
      <w:pPr>
        <w:spacing w:after="0" w:line="240" w:lineRule="auto"/>
        <w:jc w:val="both"/>
        <w:rPr>
          <w:rFonts w:eastAsiaTheme="minorEastAsia"/>
          <w:color w:val="000000" w:themeColor="text1"/>
          <w:kern w:val="24"/>
          <w:lang w:val="en-US" w:eastAsia="en-AU"/>
        </w:rPr>
      </w:pPr>
      <w:r>
        <w:rPr>
          <w:rFonts w:eastAsiaTheme="minorEastAsia"/>
          <w:color w:val="000000" w:themeColor="text1"/>
          <w:kern w:val="24"/>
          <w:lang w:val="en-US" w:eastAsia="en-AU"/>
        </w:rPr>
        <w:t xml:space="preserve">The sorcerer Simon Magus, who was rejected by the Apostles after </w:t>
      </w:r>
      <w:r w:rsidR="00051419">
        <w:rPr>
          <w:rFonts w:eastAsiaTheme="minorEastAsia"/>
          <w:color w:val="000000" w:themeColor="text1"/>
          <w:kern w:val="24"/>
          <w:lang w:val="en-US" w:eastAsia="en-AU"/>
        </w:rPr>
        <w:t>he tried to</w:t>
      </w:r>
      <w:r>
        <w:rPr>
          <w:rFonts w:eastAsiaTheme="minorEastAsia"/>
          <w:color w:val="000000" w:themeColor="text1"/>
          <w:kern w:val="24"/>
          <w:lang w:val="en-US" w:eastAsia="en-AU"/>
        </w:rPr>
        <w:t xml:space="preserve"> buy the Holy Spirit for the purposes of adding it to his arsenal of </w:t>
      </w:r>
      <w:r w:rsidR="004666BA">
        <w:rPr>
          <w:rFonts w:eastAsiaTheme="minorEastAsia"/>
          <w:color w:val="000000" w:themeColor="text1"/>
          <w:kern w:val="24"/>
          <w:lang w:val="en-US" w:eastAsia="en-AU"/>
        </w:rPr>
        <w:t>occult</w:t>
      </w:r>
      <w:r>
        <w:rPr>
          <w:rFonts w:eastAsiaTheme="minorEastAsia"/>
          <w:color w:val="000000" w:themeColor="text1"/>
          <w:kern w:val="24"/>
          <w:lang w:val="en-US" w:eastAsia="en-AU"/>
        </w:rPr>
        <w:t xml:space="preserve"> </w:t>
      </w:r>
      <w:r w:rsidR="004666BA">
        <w:rPr>
          <w:rFonts w:eastAsiaTheme="minorEastAsia"/>
          <w:color w:val="000000" w:themeColor="text1"/>
          <w:kern w:val="24"/>
          <w:lang w:val="en-US" w:eastAsia="en-AU"/>
        </w:rPr>
        <w:t xml:space="preserve">practices, went onto start a competing religion, which he excelled at due to his dark powers. </w:t>
      </w:r>
      <w:r>
        <w:rPr>
          <w:rFonts w:eastAsiaTheme="minorEastAsia"/>
          <w:color w:val="000000" w:themeColor="text1"/>
          <w:kern w:val="24"/>
          <w:lang w:val="en-US" w:eastAsia="en-AU"/>
        </w:rPr>
        <w:t xml:space="preserve"> </w:t>
      </w:r>
      <w:r w:rsidR="004666BA">
        <w:rPr>
          <w:rFonts w:eastAsiaTheme="minorEastAsia"/>
          <w:color w:val="000000" w:themeColor="text1"/>
          <w:kern w:val="24"/>
          <w:lang w:val="en-US" w:eastAsia="en-AU"/>
        </w:rPr>
        <w:t xml:space="preserve">Simon was a Samaritan and his </w:t>
      </w:r>
      <w:r w:rsidR="00B336E5">
        <w:rPr>
          <w:rFonts w:eastAsiaTheme="minorEastAsia"/>
          <w:color w:val="000000" w:themeColor="text1"/>
          <w:kern w:val="24"/>
          <w:lang w:val="en-US" w:eastAsia="en-AU"/>
        </w:rPr>
        <w:t xml:space="preserve">hybrid </w:t>
      </w:r>
      <w:r w:rsidR="004666BA">
        <w:rPr>
          <w:rFonts w:eastAsiaTheme="minorEastAsia"/>
          <w:color w:val="000000" w:themeColor="text1"/>
          <w:kern w:val="24"/>
          <w:lang w:val="en-US" w:eastAsia="en-AU"/>
        </w:rPr>
        <w:t>religion went onto expand until it eclipsed the Netzarim faith and was</w:t>
      </w:r>
      <w:r w:rsidR="003527F9">
        <w:rPr>
          <w:rFonts w:eastAsiaTheme="minorEastAsia"/>
          <w:color w:val="000000" w:themeColor="text1"/>
          <w:kern w:val="24"/>
          <w:lang w:val="en-US" w:eastAsia="en-AU"/>
        </w:rPr>
        <w:t xml:space="preserve"> eventually</w:t>
      </w:r>
      <w:r w:rsidR="004666BA">
        <w:rPr>
          <w:rFonts w:eastAsiaTheme="minorEastAsia"/>
          <w:color w:val="000000" w:themeColor="text1"/>
          <w:kern w:val="24"/>
          <w:lang w:val="en-US" w:eastAsia="en-AU"/>
        </w:rPr>
        <w:t xml:space="preserve"> </w:t>
      </w:r>
      <w:r w:rsidR="003527F9">
        <w:rPr>
          <w:rFonts w:eastAsiaTheme="minorEastAsia"/>
          <w:color w:val="000000" w:themeColor="text1"/>
          <w:kern w:val="24"/>
          <w:lang w:val="en-US" w:eastAsia="en-AU"/>
        </w:rPr>
        <w:t xml:space="preserve">fused together primarily with the cult of </w:t>
      </w:r>
      <w:r w:rsidR="002C0B27">
        <w:rPr>
          <w:rFonts w:eastAsiaTheme="minorEastAsia"/>
          <w:color w:val="000000" w:themeColor="text1"/>
          <w:kern w:val="24"/>
          <w:lang w:val="en-US" w:eastAsia="en-AU"/>
        </w:rPr>
        <w:t>Mithras at</w:t>
      </w:r>
      <w:r w:rsidR="004666BA">
        <w:rPr>
          <w:rFonts w:eastAsiaTheme="minorEastAsia"/>
          <w:color w:val="000000" w:themeColor="text1"/>
          <w:kern w:val="24"/>
          <w:lang w:val="en-US" w:eastAsia="en-AU"/>
        </w:rPr>
        <w:t xml:space="preserve"> the Council of </w:t>
      </w:r>
      <w:proofErr w:type="spellStart"/>
      <w:r w:rsidR="004666BA">
        <w:rPr>
          <w:rFonts w:eastAsiaTheme="minorEastAsia"/>
          <w:color w:val="000000" w:themeColor="text1"/>
          <w:kern w:val="24"/>
          <w:lang w:val="en-US" w:eastAsia="en-AU"/>
        </w:rPr>
        <w:t>Nicea</w:t>
      </w:r>
      <w:proofErr w:type="spellEnd"/>
      <w:r w:rsidR="004666BA">
        <w:rPr>
          <w:rFonts w:eastAsiaTheme="minorEastAsia"/>
          <w:color w:val="000000" w:themeColor="text1"/>
          <w:kern w:val="24"/>
          <w:lang w:val="en-US" w:eastAsia="en-AU"/>
        </w:rPr>
        <w:t xml:space="preserve"> presided over by Emperor Constantine. </w:t>
      </w:r>
    </w:p>
    <w:p w:rsidR="002C0B27" w:rsidRDefault="002C0B27" w:rsidP="00541A05">
      <w:pPr>
        <w:spacing w:after="0" w:line="240" w:lineRule="auto"/>
        <w:jc w:val="both"/>
        <w:rPr>
          <w:rFonts w:eastAsiaTheme="minorEastAsia"/>
          <w:color w:val="000000" w:themeColor="text1"/>
          <w:kern w:val="24"/>
          <w:lang w:val="en-US" w:eastAsia="en-AU"/>
        </w:rPr>
      </w:pPr>
    </w:p>
    <w:p w:rsidR="002C0B27" w:rsidRPr="002C0B27" w:rsidRDefault="002C0B27" w:rsidP="002C0B27">
      <w:pPr>
        <w:spacing w:after="0" w:line="240" w:lineRule="auto"/>
        <w:jc w:val="both"/>
        <w:rPr>
          <w:rFonts w:ascii="Times New Roman" w:eastAsia="Times New Roman" w:hAnsi="Times New Roman" w:cs="Times New Roman"/>
          <w:lang w:eastAsia="en-AU"/>
        </w:rPr>
      </w:pPr>
      <w:r w:rsidRPr="002C0B27">
        <w:rPr>
          <w:rFonts w:eastAsiaTheme="minorEastAsia" w:hAnsi="Calibri"/>
          <w:color w:val="000000" w:themeColor="text1"/>
          <w:kern w:val="24"/>
          <w:lang w:val="en-US" w:eastAsia="en-AU"/>
        </w:rPr>
        <w:t xml:space="preserve">Justin Martyr said in his book, </w:t>
      </w:r>
      <w:proofErr w:type="spellStart"/>
      <w:r w:rsidRPr="002C0B27">
        <w:rPr>
          <w:rFonts w:eastAsiaTheme="minorEastAsia" w:hAnsi="Calibri"/>
          <w:color w:val="000000" w:themeColor="text1"/>
          <w:kern w:val="24"/>
          <w:lang w:val="en-US" w:eastAsia="en-AU"/>
        </w:rPr>
        <w:t>Apol</w:t>
      </w:r>
      <w:proofErr w:type="spellEnd"/>
      <w:r w:rsidRPr="002C0B27">
        <w:rPr>
          <w:rFonts w:eastAsiaTheme="minorEastAsia" w:hAnsi="Calibri"/>
          <w:color w:val="000000" w:themeColor="text1"/>
          <w:kern w:val="24"/>
          <w:lang w:val="en-US" w:eastAsia="en-AU"/>
        </w:rPr>
        <w:t>. I. 26 that Simon came even to Rome (under Claudius).</w:t>
      </w:r>
      <w:r w:rsidRPr="002C0B27">
        <w:rPr>
          <w:rFonts w:eastAsiaTheme="minorEastAsia" w:hAnsi="Calibri"/>
          <w:color w:val="000000" w:themeColor="text1"/>
          <w:kern w:val="24"/>
          <w:lang w:eastAsia="en-AU"/>
        </w:rPr>
        <w:t xml:space="preserve"> </w:t>
      </w:r>
      <w:r w:rsidRPr="002C0B27">
        <w:rPr>
          <w:rFonts w:eastAsiaTheme="minorEastAsia" w:hAnsi="Calibri"/>
          <w:color w:val="000000" w:themeColor="text1"/>
          <w:kern w:val="24"/>
          <w:lang w:val="en-US" w:eastAsia="en-AU"/>
        </w:rPr>
        <w:t xml:space="preserve">According to </w:t>
      </w:r>
      <w:r w:rsidRPr="002C0B27">
        <w:rPr>
          <w:rFonts w:eastAsiaTheme="minorEastAsia" w:hAnsi="Calibri"/>
          <w:color w:val="000000" w:themeColor="text1"/>
          <w:kern w:val="24"/>
          <w:lang w:eastAsia="en-AU"/>
        </w:rPr>
        <w:t xml:space="preserve">German theologian Adolf von </w:t>
      </w:r>
      <w:proofErr w:type="spellStart"/>
      <w:r w:rsidRPr="002C0B27">
        <w:rPr>
          <w:rFonts w:eastAsiaTheme="minorEastAsia" w:hAnsi="Calibri"/>
          <w:color w:val="000000" w:themeColor="text1"/>
          <w:kern w:val="24"/>
          <w:lang w:eastAsia="en-AU"/>
        </w:rPr>
        <w:t>Harnack</w:t>
      </w:r>
      <w:proofErr w:type="spellEnd"/>
      <w:r w:rsidRPr="002C0B27">
        <w:rPr>
          <w:rFonts w:eastAsiaTheme="minorEastAsia" w:hAnsi="Calibri"/>
          <w:color w:val="000000" w:themeColor="text1"/>
          <w:kern w:val="24"/>
          <w:lang w:val="en-US" w:eastAsia="en-AU"/>
        </w:rPr>
        <w:t>, “Simon the Magician, must be regarded as the original source of the heresy… - (Outlines of the History of Dogma Vol. 1, p. 243)</w:t>
      </w:r>
    </w:p>
    <w:p w:rsidR="002C0B27" w:rsidRDefault="002C0B27" w:rsidP="00541A05">
      <w:pPr>
        <w:spacing w:after="0" w:line="240" w:lineRule="auto"/>
        <w:jc w:val="both"/>
        <w:rPr>
          <w:rFonts w:eastAsiaTheme="minorEastAsia"/>
          <w:color w:val="000000" w:themeColor="text1"/>
          <w:kern w:val="24"/>
          <w:lang w:val="en-US" w:eastAsia="en-AU"/>
        </w:rPr>
      </w:pPr>
    </w:p>
    <w:p w:rsidR="002C0B27" w:rsidRPr="002C0B27" w:rsidRDefault="002C0B27" w:rsidP="002C0B27">
      <w:pPr>
        <w:spacing w:after="0" w:line="240" w:lineRule="auto"/>
        <w:jc w:val="both"/>
        <w:rPr>
          <w:rFonts w:ascii="Times New Roman" w:eastAsia="Times New Roman" w:hAnsi="Times New Roman" w:cs="Times New Roman"/>
          <w:lang w:eastAsia="en-AU"/>
        </w:rPr>
      </w:pPr>
      <w:r w:rsidRPr="002C0B27">
        <w:rPr>
          <w:rFonts w:eastAsiaTheme="minorEastAsia" w:hAnsi="Calibri"/>
          <w:color w:val="000000" w:themeColor="text1"/>
          <w:kern w:val="24"/>
          <w:lang w:val="en-US" w:eastAsia="en-AU"/>
        </w:rPr>
        <w:t>"Simon was the author of all heresy. From his time down to the present those who have followed his heresy have feigned the sober philosophy of the Christians, which is celebrated among all on account of its purity of life. But they nevertheless have embraced again the superstitions of idols, which they seemed [ostentatiously] to have renounced; and they fall down before pictures and images of Simon himself and of the above-mentioned Helena who was with him [that is, the images of Jupiter and Minerva -- the Catholics do exactly this today]; and they venture to worship them with incense and sacrifices and libations" (Eccl. Hist. II, 13, 6).</w:t>
      </w:r>
    </w:p>
    <w:p w:rsidR="002C0B27" w:rsidRPr="00FD1983" w:rsidRDefault="002C0B27" w:rsidP="00541A05">
      <w:pPr>
        <w:spacing w:after="0" w:line="240" w:lineRule="auto"/>
        <w:jc w:val="both"/>
        <w:rPr>
          <w:rFonts w:eastAsiaTheme="minorEastAsia"/>
          <w:color w:val="000000" w:themeColor="text1"/>
          <w:kern w:val="24"/>
          <w:lang w:val="en-US" w:eastAsia="en-AU"/>
        </w:rPr>
      </w:pPr>
    </w:p>
    <w:p w:rsidR="00FD1983" w:rsidRDefault="00FD1983" w:rsidP="00FD1983">
      <w:pPr>
        <w:pStyle w:val="NormalWeb"/>
        <w:spacing w:before="0" w:beforeAutospacing="0" w:after="0" w:afterAutospacing="0"/>
        <w:jc w:val="both"/>
        <w:rPr>
          <w:rFonts w:asciiTheme="minorHAnsi" w:eastAsiaTheme="minorEastAsia" w:hAnsiTheme="minorHAnsi" w:cstheme="minorBidi"/>
          <w:kern w:val="24"/>
          <w:sz w:val="22"/>
          <w:szCs w:val="22"/>
          <w:lang w:val="en-US"/>
        </w:rPr>
      </w:pPr>
      <w:r w:rsidRPr="00FD1983">
        <w:rPr>
          <w:rFonts w:asciiTheme="minorHAnsi" w:eastAsiaTheme="minorEastAsia" w:hAnsiTheme="minorHAnsi" w:cstheme="minorBidi"/>
          <w:kern w:val="24"/>
          <w:sz w:val="22"/>
          <w:szCs w:val="22"/>
          <w:lang w:val="en-US"/>
        </w:rPr>
        <w:t xml:space="preserve">During the 1st century BCE the cult of Mithra made inroads in Rome when some Emperors adopted the religion... Mithra became very popular among the Roman legionaries and later even among the Emperors. The worship of Mithra was first recognized by Emperor Aurelian as he instituted the cult of "Sol </w:t>
      </w:r>
      <w:proofErr w:type="spellStart"/>
      <w:r w:rsidRPr="00FD1983">
        <w:rPr>
          <w:rFonts w:asciiTheme="minorHAnsi" w:eastAsiaTheme="minorEastAsia" w:hAnsiTheme="minorHAnsi" w:cstheme="minorBidi"/>
          <w:kern w:val="24"/>
          <w:sz w:val="22"/>
          <w:szCs w:val="22"/>
          <w:lang w:val="en-US"/>
        </w:rPr>
        <w:t>Invictus</w:t>
      </w:r>
      <w:proofErr w:type="spellEnd"/>
      <w:r w:rsidRPr="00FD1983">
        <w:rPr>
          <w:rFonts w:asciiTheme="minorHAnsi" w:eastAsiaTheme="minorEastAsia" w:hAnsiTheme="minorHAnsi" w:cstheme="minorBidi"/>
          <w:kern w:val="24"/>
          <w:sz w:val="22"/>
          <w:szCs w:val="22"/>
          <w:lang w:val="en-US"/>
        </w:rPr>
        <w:t xml:space="preserve">" or the Invincible Sun. This enabled Emperor Constantine to merge the cult of Mithra with that of </w:t>
      </w:r>
      <w:r w:rsidR="002C0B27">
        <w:rPr>
          <w:rFonts w:asciiTheme="minorHAnsi" w:eastAsiaTheme="minorEastAsia" w:hAnsiTheme="minorHAnsi" w:cstheme="minorBidi"/>
          <w:kern w:val="24"/>
          <w:sz w:val="22"/>
          <w:szCs w:val="22"/>
          <w:lang w:val="en-US"/>
        </w:rPr>
        <w:t>Simon the Magician’s religion</w:t>
      </w:r>
      <w:r w:rsidRPr="00FD1983">
        <w:rPr>
          <w:rFonts w:asciiTheme="minorHAnsi" w:eastAsiaTheme="minorEastAsia" w:hAnsiTheme="minorHAnsi" w:cstheme="minorBidi"/>
          <w:kern w:val="24"/>
          <w:sz w:val="22"/>
          <w:szCs w:val="22"/>
          <w:lang w:val="en-US"/>
        </w:rPr>
        <w:t xml:space="preserve"> that was developing at the same time. </w:t>
      </w:r>
      <w:r w:rsidR="002C0B27">
        <w:rPr>
          <w:rFonts w:asciiTheme="minorHAnsi" w:eastAsiaTheme="minorEastAsia" w:hAnsiTheme="minorHAnsi" w:cstheme="minorBidi"/>
          <w:kern w:val="24"/>
          <w:sz w:val="22"/>
          <w:szCs w:val="22"/>
          <w:lang w:val="en-US"/>
        </w:rPr>
        <w:t>Constantine later</w:t>
      </w:r>
      <w:r w:rsidRPr="00FD1983">
        <w:rPr>
          <w:rFonts w:asciiTheme="minorHAnsi" w:eastAsiaTheme="minorEastAsia" w:hAnsiTheme="minorHAnsi" w:cstheme="minorBidi"/>
          <w:kern w:val="24"/>
          <w:sz w:val="22"/>
          <w:szCs w:val="22"/>
          <w:lang w:val="en-US"/>
        </w:rPr>
        <w:t xml:space="preserve"> declared himself a Christian but at the same time maintained his ties to the Mithra cult as its "</w:t>
      </w:r>
      <w:proofErr w:type="spellStart"/>
      <w:r w:rsidRPr="00FD1983">
        <w:rPr>
          <w:rFonts w:asciiTheme="minorHAnsi" w:eastAsiaTheme="minorEastAsia" w:hAnsiTheme="minorHAnsi" w:cstheme="minorBidi"/>
          <w:kern w:val="24"/>
          <w:sz w:val="22"/>
          <w:szCs w:val="22"/>
          <w:lang w:val="en-US"/>
        </w:rPr>
        <w:t>Pontifus</w:t>
      </w:r>
      <w:proofErr w:type="spellEnd"/>
      <w:r w:rsidRPr="00FD1983">
        <w:rPr>
          <w:rFonts w:asciiTheme="minorHAnsi" w:eastAsiaTheme="minorEastAsia" w:hAnsiTheme="minorHAnsi" w:cstheme="minorBidi"/>
          <w:kern w:val="24"/>
          <w:sz w:val="22"/>
          <w:szCs w:val="22"/>
          <w:lang w:val="en-US"/>
        </w:rPr>
        <w:t xml:space="preserve"> Maximus" the high priest or Pope. On his coins were inscribed: "Sol </w:t>
      </w:r>
      <w:proofErr w:type="spellStart"/>
      <w:r w:rsidRPr="00FD1983">
        <w:rPr>
          <w:rFonts w:asciiTheme="minorHAnsi" w:eastAsiaTheme="minorEastAsia" w:hAnsiTheme="minorHAnsi" w:cstheme="minorBidi"/>
          <w:kern w:val="24"/>
          <w:sz w:val="22"/>
          <w:szCs w:val="22"/>
          <w:lang w:val="en-US"/>
        </w:rPr>
        <w:t>Invicto</w:t>
      </w:r>
      <w:proofErr w:type="spellEnd"/>
      <w:r w:rsidRPr="00FD1983">
        <w:rPr>
          <w:rFonts w:asciiTheme="minorHAnsi" w:eastAsiaTheme="minorEastAsia" w:hAnsiTheme="minorHAnsi" w:cstheme="minorBidi"/>
          <w:kern w:val="24"/>
          <w:sz w:val="22"/>
          <w:szCs w:val="22"/>
          <w:lang w:val="en-US"/>
        </w:rPr>
        <w:t xml:space="preserve"> </w:t>
      </w:r>
      <w:proofErr w:type="spellStart"/>
      <w:r w:rsidRPr="00FD1983">
        <w:rPr>
          <w:rFonts w:asciiTheme="minorHAnsi" w:eastAsiaTheme="minorEastAsia" w:hAnsiTheme="minorHAnsi" w:cstheme="minorBidi"/>
          <w:kern w:val="24"/>
          <w:sz w:val="22"/>
          <w:szCs w:val="22"/>
          <w:lang w:val="en-US"/>
        </w:rPr>
        <w:t>comiti</w:t>
      </w:r>
      <w:proofErr w:type="spellEnd"/>
      <w:r w:rsidRPr="00FD1983">
        <w:rPr>
          <w:rFonts w:asciiTheme="minorHAnsi" w:eastAsiaTheme="minorEastAsia" w:hAnsiTheme="minorHAnsi" w:cstheme="minorBidi"/>
          <w:kern w:val="24"/>
          <w:sz w:val="22"/>
          <w:szCs w:val="22"/>
          <w:lang w:val="en-US"/>
        </w:rPr>
        <w:t>" which means, “</w:t>
      </w:r>
      <w:proofErr w:type="spellStart"/>
      <w:r w:rsidRPr="00FD1983">
        <w:rPr>
          <w:rFonts w:asciiTheme="minorHAnsi" w:eastAsiaTheme="minorEastAsia" w:hAnsiTheme="minorHAnsi" w:cstheme="minorBidi"/>
          <w:kern w:val="24"/>
          <w:sz w:val="22"/>
          <w:szCs w:val="22"/>
          <w:lang w:val="en-US"/>
        </w:rPr>
        <w:t>commited</w:t>
      </w:r>
      <w:proofErr w:type="spellEnd"/>
      <w:r w:rsidRPr="00FD1983">
        <w:rPr>
          <w:rFonts w:asciiTheme="minorHAnsi" w:eastAsiaTheme="minorEastAsia" w:hAnsiTheme="minorHAnsi" w:cstheme="minorBidi"/>
          <w:kern w:val="24"/>
          <w:sz w:val="22"/>
          <w:szCs w:val="22"/>
          <w:lang w:val="en-US"/>
        </w:rPr>
        <w:t xml:space="preserve"> to the invincible sun.” “In 313 A.D., Emperor Constantine declared December 25th to be the birthday of Jesus (December 25th was prescribed earlier as the birthday of Mithra, by Emperor Aurelian). </w:t>
      </w:r>
    </w:p>
    <w:p w:rsidR="00FD1983" w:rsidRPr="00FD1983" w:rsidRDefault="00FD1983" w:rsidP="00FD1983">
      <w:pPr>
        <w:pStyle w:val="NormalWeb"/>
        <w:spacing w:before="0" w:beforeAutospacing="0" w:after="0" w:afterAutospacing="0"/>
        <w:jc w:val="both"/>
        <w:rPr>
          <w:rFonts w:asciiTheme="minorHAnsi" w:hAnsiTheme="minorHAnsi"/>
          <w:sz w:val="22"/>
          <w:szCs w:val="22"/>
        </w:rPr>
      </w:pPr>
    </w:p>
    <w:p w:rsidR="00FD1983" w:rsidRPr="00FD1983" w:rsidRDefault="00FD1983" w:rsidP="00FD1983">
      <w:pPr>
        <w:spacing w:after="0" w:line="240" w:lineRule="auto"/>
        <w:jc w:val="both"/>
        <w:rPr>
          <w:rFonts w:eastAsia="Times New Roman" w:cs="Times New Roman"/>
          <w:lang w:eastAsia="en-AU"/>
        </w:rPr>
      </w:pPr>
      <w:r w:rsidRPr="00FD1983">
        <w:rPr>
          <w:rFonts w:eastAsiaTheme="minorEastAsia"/>
          <w:kern w:val="24"/>
          <w:lang w:val="en-US" w:eastAsia="en-AU"/>
        </w:rPr>
        <w:t xml:space="preserve">Sabbath day, which is literally Saturday (as the Jews still maintain), became Sunday as it was the day of the Sun, another element from the Mithra worship. This new blend of the two faiths, he officially proclaimed as Christianity. Christianity spread all over the Roman </w:t>
      </w:r>
      <w:proofErr w:type="gramStart"/>
      <w:r w:rsidRPr="00FD1983">
        <w:rPr>
          <w:rFonts w:eastAsiaTheme="minorEastAsia"/>
          <w:kern w:val="24"/>
          <w:lang w:val="en-US" w:eastAsia="en-AU"/>
        </w:rPr>
        <w:t>empire</w:t>
      </w:r>
      <w:proofErr w:type="gramEnd"/>
      <w:r w:rsidRPr="00FD1983">
        <w:rPr>
          <w:rFonts w:eastAsiaTheme="minorEastAsia"/>
          <w:kern w:val="24"/>
          <w:lang w:val="en-US" w:eastAsia="en-AU"/>
        </w:rPr>
        <w:t xml:space="preserve"> and Eastern Europe by force and brought an end to a variety of religions that flourished there.</w:t>
      </w:r>
    </w:p>
    <w:p w:rsidR="00B336E5" w:rsidRDefault="00B336E5" w:rsidP="00541A05">
      <w:pPr>
        <w:spacing w:after="0" w:line="240" w:lineRule="auto"/>
        <w:jc w:val="both"/>
        <w:rPr>
          <w:rFonts w:eastAsiaTheme="minorEastAsia"/>
          <w:color w:val="000000" w:themeColor="text1"/>
          <w:kern w:val="24"/>
          <w:lang w:val="en-US" w:eastAsia="en-AU"/>
        </w:rPr>
      </w:pPr>
    </w:p>
    <w:p w:rsidR="00333B77" w:rsidRPr="00333B77" w:rsidRDefault="00333B77" w:rsidP="00333B77">
      <w:pPr>
        <w:jc w:val="both"/>
        <w:rPr>
          <w:rFonts w:cstheme="minorHAnsi"/>
          <w:color w:val="000000"/>
          <w:lang w:val="en"/>
        </w:rPr>
      </w:pPr>
      <w:r w:rsidRPr="00333B77">
        <w:rPr>
          <w:rFonts w:cstheme="minorHAnsi"/>
          <w:color w:val="000000"/>
          <w:lang w:val="en"/>
        </w:rPr>
        <w:t xml:space="preserve">By elevating the sun over the Father, </w:t>
      </w:r>
      <w:proofErr w:type="spellStart"/>
      <w:r w:rsidRPr="00333B77">
        <w:rPr>
          <w:rFonts w:cstheme="minorHAnsi"/>
          <w:color w:val="000000"/>
          <w:lang w:val="en"/>
        </w:rPr>
        <w:t>HaSatan</w:t>
      </w:r>
      <w:proofErr w:type="spellEnd"/>
      <w:r w:rsidRPr="00333B77">
        <w:rPr>
          <w:rFonts w:cstheme="minorHAnsi"/>
          <w:color w:val="000000"/>
          <w:lang w:val="en"/>
        </w:rPr>
        <w:t xml:space="preserve"> superimposed the </w:t>
      </w:r>
      <w:r w:rsidR="00F46606">
        <w:rPr>
          <w:rFonts w:cstheme="minorHAnsi"/>
          <w:color w:val="000000"/>
          <w:lang w:val="en"/>
        </w:rPr>
        <w:t xml:space="preserve">Messiah </w:t>
      </w:r>
      <w:r w:rsidRPr="00333B77">
        <w:rPr>
          <w:rFonts w:cstheme="minorHAnsi"/>
          <w:color w:val="000000"/>
          <w:lang w:val="en"/>
        </w:rPr>
        <w:t xml:space="preserve">son, with the </w:t>
      </w:r>
      <w:r w:rsidR="00F46606">
        <w:rPr>
          <w:rFonts w:cstheme="minorHAnsi"/>
          <w:color w:val="000000"/>
          <w:lang w:val="en"/>
        </w:rPr>
        <w:t xml:space="preserve">actual </w:t>
      </w:r>
      <w:r w:rsidRPr="00333B77">
        <w:rPr>
          <w:rFonts w:cstheme="minorHAnsi"/>
          <w:color w:val="000000"/>
          <w:lang w:val="en"/>
        </w:rPr>
        <w:t>sun</w:t>
      </w:r>
      <w:r w:rsidR="00F46606">
        <w:rPr>
          <w:rFonts w:cstheme="minorHAnsi"/>
          <w:color w:val="000000"/>
          <w:lang w:val="en"/>
        </w:rPr>
        <w:t xml:space="preserve"> </w:t>
      </w:r>
      <w:r w:rsidRPr="00333B77">
        <w:rPr>
          <w:rFonts w:cstheme="minorHAnsi"/>
          <w:color w:val="000000"/>
          <w:lang w:val="en"/>
        </w:rPr>
        <w:t>and by changing the apparatus of execution from an almond tree to a cross; he can begin to affect a covert form of sun worship</w:t>
      </w:r>
      <w:r w:rsidR="00F46606">
        <w:rPr>
          <w:rFonts w:cstheme="minorHAnsi"/>
          <w:color w:val="000000"/>
          <w:lang w:val="en"/>
        </w:rPr>
        <w:t xml:space="preserve"> by adding two chief forms of pagan iconography – the sun and the cross or the “T” for </w:t>
      </w:r>
      <w:proofErr w:type="spellStart"/>
      <w:r w:rsidR="00F46606">
        <w:rPr>
          <w:rFonts w:cstheme="minorHAnsi"/>
          <w:color w:val="000000"/>
          <w:lang w:val="en"/>
        </w:rPr>
        <w:t>Tamuz</w:t>
      </w:r>
      <w:proofErr w:type="spellEnd"/>
      <w:r w:rsidRPr="00333B77">
        <w:rPr>
          <w:rFonts w:cstheme="minorHAnsi"/>
          <w:color w:val="000000"/>
          <w:lang w:val="en"/>
        </w:rPr>
        <w:t>. He even adds little touches such as the sun’s rays that usually fan out from the various g-d’s and g-</w:t>
      </w:r>
      <w:proofErr w:type="spellStart"/>
      <w:r w:rsidRPr="00333B77">
        <w:rPr>
          <w:rFonts w:cstheme="minorHAnsi"/>
          <w:color w:val="000000"/>
          <w:lang w:val="en"/>
        </w:rPr>
        <w:t>desses</w:t>
      </w:r>
      <w:proofErr w:type="spellEnd"/>
      <w:r w:rsidRPr="00333B77">
        <w:rPr>
          <w:rFonts w:cstheme="minorHAnsi"/>
          <w:color w:val="000000"/>
          <w:lang w:val="en"/>
        </w:rPr>
        <w:t xml:space="preserve"> heads to be attributed to a type of crown of thorns motif. By marrying similar imagery, copying times of worship, superimposing names and slightly changing some elements of the truth </w:t>
      </w:r>
      <w:proofErr w:type="spellStart"/>
      <w:r w:rsidRPr="00333B77">
        <w:rPr>
          <w:rFonts w:cstheme="minorHAnsi"/>
          <w:color w:val="000000"/>
          <w:lang w:val="en"/>
        </w:rPr>
        <w:t>HaSatan</w:t>
      </w:r>
      <w:proofErr w:type="spellEnd"/>
      <w:r w:rsidRPr="00333B77">
        <w:rPr>
          <w:rFonts w:cstheme="minorHAnsi"/>
          <w:color w:val="000000"/>
          <w:lang w:val="en"/>
        </w:rPr>
        <w:t xml:space="preserve"> sets-up an alternative religion. </w:t>
      </w:r>
    </w:p>
    <w:p w:rsidR="00333B77" w:rsidRPr="00333B77" w:rsidRDefault="00333B77" w:rsidP="00333B77">
      <w:pPr>
        <w:jc w:val="both"/>
        <w:rPr>
          <w:rFonts w:cstheme="minorHAnsi"/>
          <w:color w:val="000000"/>
          <w:lang w:val="en"/>
        </w:rPr>
      </w:pPr>
      <w:proofErr w:type="spellStart"/>
      <w:r w:rsidRPr="00333B77">
        <w:rPr>
          <w:rFonts w:cstheme="minorHAnsi"/>
          <w:color w:val="000000"/>
          <w:lang w:val="en"/>
        </w:rPr>
        <w:t>HaSatan</w:t>
      </w:r>
      <w:proofErr w:type="spellEnd"/>
      <w:r w:rsidRPr="00333B77">
        <w:rPr>
          <w:rFonts w:cstheme="minorHAnsi"/>
          <w:color w:val="000000"/>
          <w:lang w:val="en"/>
        </w:rPr>
        <w:t xml:space="preserve"> is a master of disguise. He knows that he can’t present himself as a viable alternative to an the Supreme Power of all the Universe, so by gradually eroding the truth he has enabled himself to </w:t>
      </w:r>
      <w:r w:rsidRPr="00333B77">
        <w:rPr>
          <w:rFonts w:cstheme="minorHAnsi"/>
          <w:color w:val="000000"/>
          <w:lang w:val="en"/>
        </w:rPr>
        <w:lastRenderedPageBreak/>
        <w:t xml:space="preserve">receive worship even without the intention of current day worshippers. This is chiefly because many people do not have a desire or inclination to seriously study the Word and really be obedient to it as they go.  </w:t>
      </w:r>
    </w:p>
    <w:p w:rsidR="00333B77" w:rsidRPr="00333B77" w:rsidRDefault="00E920DA" w:rsidP="00333B77">
      <w:pPr>
        <w:jc w:val="both"/>
        <w:rPr>
          <w:rFonts w:cstheme="minorHAnsi"/>
          <w:color w:val="000000"/>
          <w:lang w:val="en"/>
        </w:rPr>
      </w:pPr>
      <w:r>
        <w:rPr>
          <w:rFonts w:eastAsia="Times New Roman" w:cstheme="minorHAnsi"/>
          <w:b/>
          <w:lang w:val="en-US"/>
        </w:rPr>
        <w:t xml:space="preserve"> </w:t>
      </w:r>
      <w:r w:rsidR="00333B77" w:rsidRPr="00333B77">
        <w:rPr>
          <w:rFonts w:eastAsia="Times New Roman" w:cstheme="minorHAnsi"/>
          <w:b/>
          <w:lang w:val="en-US"/>
        </w:rPr>
        <w:t>“My people are destroyed from lack of knowledge. Because you have rejected knowledge, I also reject you as my priests; because you have ignored the law (Torah) of your God (Elohim), I also will ignore your children.” (</w:t>
      </w:r>
      <w:r w:rsidR="00333B77" w:rsidRPr="00333B77">
        <w:rPr>
          <w:rFonts w:eastAsia="Times New Roman" w:cstheme="minorHAnsi"/>
          <w:b/>
          <w:bCs/>
          <w:lang w:val="en-US"/>
        </w:rPr>
        <w:t>Hosea 4:6)</w:t>
      </w:r>
      <w:r w:rsidR="00333B77" w:rsidRPr="00333B77">
        <w:rPr>
          <w:rFonts w:ascii="Times New Roman" w:eastAsia="Times New Roman" w:hAnsi="Times New Roman" w:cs="Times New Roman"/>
          <w:b/>
          <w:bCs/>
          <w:lang w:val="en-US"/>
        </w:rPr>
        <w:t xml:space="preserve"> </w:t>
      </w:r>
      <w:r w:rsidR="00333B77" w:rsidRPr="00333B77">
        <w:rPr>
          <w:rFonts w:eastAsia="Times New Roman" w:cstheme="minorHAnsi"/>
          <w:bCs/>
          <w:lang w:val="en-US"/>
        </w:rPr>
        <w:t xml:space="preserve">The majority of people much rather prefer convenience, over truth. If that convenience looks like it’s going to be threatened they fold and walk away over the most obscure thing. </w:t>
      </w:r>
    </w:p>
    <w:p w:rsidR="00B62B38" w:rsidRPr="00B62B38" w:rsidRDefault="00B62B38" w:rsidP="00B62B38">
      <w:pPr>
        <w:pStyle w:val="NormalWeb"/>
        <w:spacing w:before="0" w:beforeAutospacing="0" w:after="0" w:afterAutospacing="0"/>
        <w:jc w:val="both"/>
        <w:rPr>
          <w:rFonts w:asciiTheme="minorHAnsi" w:hAnsiTheme="minorHAnsi"/>
          <w:sz w:val="22"/>
          <w:szCs w:val="22"/>
        </w:rPr>
      </w:pPr>
      <w:r w:rsidRPr="00B62B38">
        <w:rPr>
          <w:rFonts w:asciiTheme="minorHAnsi" w:eastAsiaTheme="minorEastAsia" w:hAnsiTheme="minorHAnsi" w:cstheme="minorBidi"/>
          <w:kern w:val="24"/>
          <w:sz w:val="22"/>
          <w:szCs w:val="22"/>
          <w:lang w:val="en-US"/>
        </w:rPr>
        <w:t xml:space="preserve">Constantine made Christianity the state religion, enforcing being a "Christian" as the state religion.   At the Counsel of </w:t>
      </w:r>
      <w:proofErr w:type="spellStart"/>
      <w:r w:rsidRPr="00B62B38">
        <w:rPr>
          <w:rFonts w:asciiTheme="minorHAnsi" w:eastAsiaTheme="minorEastAsia" w:hAnsiTheme="minorHAnsi" w:cstheme="minorBidi"/>
          <w:kern w:val="24"/>
          <w:sz w:val="22"/>
          <w:szCs w:val="22"/>
          <w:lang w:val="en-US"/>
        </w:rPr>
        <w:t>Nicea</w:t>
      </w:r>
      <w:proofErr w:type="spellEnd"/>
      <w:r w:rsidRPr="00B62B38">
        <w:rPr>
          <w:rFonts w:asciiTheme="minorHAnsi" w:eastAsiaTheme="minorEastAsia" w:hAnsiTheme="minorHAnsi" w:cstheme="minorBidi"/>
          <w:kern w:val="24"/>
          <w:sz w:val="22"/>
          <w:szCs w:val="22"/>
          <w:lang w:val="en-US"/>
        </w:rPr>
        <w:t xml:space="preserve"> (325 CE) </w:t>
      </w:r>
      <w:r w:rsidR="007C029F">
        <w:rPr>
          <w:rFonts w:asciiTheme="minorHAnsi" w:eastAsiaTheme="minorEastAsia" w:hAnsiTheme="minorHAnsi" w:cstheme="minorBidi"/>
          <w:kern w:val="24"/>
          <w:sz w:val="22"/>
          <w:szCs w:val="22"/>
          <w:lang w:val="en-US"/>
        </w:rPr>
        <w:t>he fixed</w:t>
      </w:r>
      <w:r w:rsidRPr="00B62B38">
        <w:rPr>
          <w:rFonts w:asciiTheme="minorHAnsi" w:eastAsiaTheme="minorEastAsia" w:hAnsiTheme="minorHAnsi" w:cstheme="minorBidi"/>
          <w:kern w:val="24"/>
          <w:sz w:val="22"/>
          <w:szCs w:val="22"/>
          <w:lang w:val="en-US"/>
        </w:rPr>
        <w:t xml:space="preserve"> the dates of holidays by the secular / pagan calendar rather than the Holy </w:t>
      </w:r>
      <w:r w:rsidR="00AF0369">
        <w:rPr>
          <w:rFonts w:asciiTheme="minorHAnsi" w:eastAsiaTheme="minorEastAsia" w:hAnsiTheme="minorHAnsi" w:cstheme="minorBidi"/>
          <w:kern w:val="24"/>
          <w:sz w:val="22"/>
          <w:szCs w:val="22"/>
          <w:lang w:val="en-US"/>
        </w:rPr>
        <w:t>Days in the Hebrew calendar. </w:t>
      </w:r>
      <w:r w:rsidRPr="00B62B38">
        <w:rPr>
          <w:rFonts w:asciiTheme="minorHAnsi" w:eastAsiaTheme="minorEastAsia" w:hAnsiTheme="minorHAnsi" w:cstheme="minorBidi"/>
          <w:kern w:val="24"/>
          <w:sz w:val="22"/>
          <w:szCs w:val="22"/>
          <w:lang w:val="en-US"/>
        </w:rPr>
        <w:t xml:space="preserve"> Celebration of Messiah’s death became Good Friday instead of Passover and his Resurrection became Easter (The Feast of the pagan goddess Is</w:t>
      </w:r>
      <w:r>
        <w:rPr>
          <w:rFonts w:asciiTheme="minorHAnsi" w:eastAsiaTheme="minorEastAsia" w:hAnsiTheme="minorHAnsi" w:cstheme="minorBidi"/>
          <w:kern w:val="24"/>
          <w:sz w:val="22"/>
          <w:szCs w:val="22"/>
          <w:lang w:val="en-US"/>
        </w:rPr>
        <w:t>htar) instead of Firstfruits.  </w:t>
      </w:r>
      <w:r w:rsidRPr="00B62B38">
        <w:rPr>
          <w:rFonts w:asciiTheme="minorHAnsi" w:eastAsiaTheme="minorEastAsia" w:hAnsiTheme="minorHAnsi" w:cstheme="minorBidi"/>
          <w:kern w:val="24"/>
          <w:sz w:val="22"/>
          <w:szCs w:val="22"/>
          <w:lang w:val="en-US"/>
        </w:rPr>
        <w:t>This detached the events in Messiah’s ' ministry from their prophetic Jewish context, depriving us of so much deep insight into Yahweh and His designs.   </w:t>
      </w:r>
    </w:p>
    <w:p w:rsidR="00B62B38" w:rsidRDefault="00B62B38" w:rsidP="00541A05">
      <w:pPr>
        <w:spacing w:after="0" w:line="240" w:lineRule="auto"/>
        <w:jc w:val="both"/>
        <w:rPr>
          <w:rFonts w:eastAsiaTheme="minorEastAsia" w:cstheme="minorHAnsi"/>
          <w:color w:val="000000" w:themeColor="text1"/>
          <w:kern w:val="24"/>
          <w:highlight w:val="yellow"/>
          <w:lang w:val="en-US" w:eastAsia="en-AU"/>
        </w:rPr>
      </w:pPr>
    </w:p>
    <w:p w:rsidR="00B336E5" w:rsidRDefault="00AF0369" w:rsidP="00541A05">
      <w:pPr>
        <w:spacing w:after="0" w:line="240" w:lineRule="auto"/>
        <w:jc w:val="both"/>
        <w:rPr>
          <w:rFonts w:eastAsiaTheme="minorEastAsia" w:cstheme="minorHAnsi"/>
          <w:color w:val="000000" w:themeColor="text1"/>
          <w:kern w:val="24"/>
          <w:lang w:val="en-US" w:eastAsia="en-AU"/>
        </w:rPr>
      </w:pPr>
      <w:r>
        <w:rPr>
          <w:rFonts w:eastAsiaTheme="minorEastAsia" w:cstheme="minorHAnsi"/>
          <w:color w:val="000000" w:themeColor="text1"/>
          <w:kern w:val="24"/>
          <w:lang w:val="en-US" w:eastAsia="en-AU"/>
        </w:rPr>
        <w:t>The term Christian, which means</w:t>
      </w:r>
      <w:r w:rsidR="00B35646">
        <w:rPr>
          <w:rFonts w:eastAsiaTheme="minorEastAsia" w:cstheme="minorHAnsi"/>
          <w:color w:val="000000" w:themeColor="text1"/>
          <w:kern w:val="24"/>
          <w:lang w:val="en-US" w:eastAsia="en-AU"/>
        </w:rPr>
        <w:t xml:space="preserve"> “Anointed ones” in Greek </w:t>
      </w:r>
      <w:r>
        <w:rPr>
          <w:rFonts w:eastAsiaTheme="minorEastAsia" w:cstheme="minorHAnsi"/>
          <w:color w:val="000000" w:themeColor="text1"/>
          <w:kern w:val="24"/>
          <w:lang w:val="en-US" w:eastAsia="en-AU"/>
        </w:rPr>
        <w:t xml:space="preserve">was </w:t>
      </w:r>
      <w:r w:rsidR="00B35646">
        <w:rPr>
          <w:rFonts w:eastAsiaTheme="minorEastAsia" w:cstheme="minorHAnsi"/>
          <w:color w:val="000000" w:themeColor="text1"/>
          <w:kern w:val="24"/>
          <w:lang w:val="en-US" w:eastAsia="en-AU"/>
        </w:rPr>
        <w:t xml:space="preserve">taken from the word “Cretin,” which was originally a slur given to Netzarim in Antioch. The </w:t>
      </w:r>
      <w:r>
        <w:rPr>
          <w:rFonts w:eastAsiaTheme="minorEastAsia" w:cstheme="minorHAnsi"/>
          <w:color w:val="000000" w:themeColor="text1"/>
          <w:kern w:val="24"/>
          <w:lang w:val="en-US" w:eastAsia="en-AU"/>
        </w:rPr>
        <w:t>word used for a thyroid deficiency,</w:t>
      </w:r>
      <w:r w:rsidR="00B35646">
        <w:rPr>
          <w:rFonts w:eastAsiaTheme="minorEastAsia" w:cstheme="minorHAnsi"/>
          <w:color w:val="000000" w:themeColor="text1"/>
          <w:kern w:val="24"/>
          <w:lang w:val="en-US" w:eastAsia="en-AU"/>
        </w:rPr>
        <w:t xml:space="preserve"> </w:t>
      </w:r>
      <w:r>
        <w:rPr>
          <w:rFonts w:eastAsiaTheme="minorEastAsia" w:cstheme="minorHAnsi"/>
          <w:color w:val="000000" w:themeColor="text1"/>
          <w:kern w:val="24"/>
          <w:lang w:val="en-US" w:eastAsia="en-AU"/>
        </w:rPr>
        <w:t xml:space="preserve">“Cretin,” </w:t>
      </w:r>
      <w:r w:rsidR="00B35646">
        <w:rPr>
          <w:rFonts w:eastAsiaTheme="minorEastAsia" w:cstheme="minorHAnsi"/>
          <w:color w:val="000000" w:themeColor="text1"/>
          <w:kern w:val="24"/>
          <w:lang w:val="en-US" w:eastAsia="en-AU"/>
        </w:rPr>
        <w:t xml:space="preserve">had the same phonetic sound for the Greek word for “anointed ones” so it was agreed upon as an official name. Bear in mind that Constantine was a pagan and the chief order of the first council was to decide on distinct features of this superimposed faith with a common theme being to sever all ties with Judaism. This next key individual was very aggressive toward Judaism and it is from this man that we inherited the concept of an Old and a New Testament. </w:t>
      </w:r>
      <w:r>
        <w:rPr>
          <w:rFonts w:eastAsiaTheme="minorEastAsia" w:cstheme="minorHAnsi"/>
          <w:color w:val="000000" w:themeColor="text1"/>
          <w:kern w:val="24"/>
          <w:lang w:val="en-US" w:eastAsia="en-AU"/>
        </w:rPr>
        <w:t xml:space="preserve">After Constantine merged, reformed and codified Christianity, the version of the real faith that had already been distorted through Simon the Magician’s perversion, a century later another key individual appeared on the scene. </w:t>
      </w:r>
    </w:p>
    <w:p w:rsidR="00C909D9" w:rsidRPr="00C909D9" w:rsidRDefault="00C909D9" w:rsidP="00541A05">
      <w:pPr>
        <w:spacing w:after="0" w:line="240" w:lineRule="auto"/>
        <w:jc w:val="both"/>
        <w:rPr>
          <w:rFonts w:eastAsiaTheme="minorEastAsia" w:cstheme="minorHAnsi"/>
          <w:color w:val="000000" w:themeColor="text1"/>
          <w:kern w:val="24"/>
          <w:lang w:val="en-US" w:eastAsia="en-AU"/>
        </w:rPr>
      </w:pPr>
    </w:p>
    <w:p w:rsidR="00C909D9" w:rsidRDefault="00C909D9" w:rsidP="00C909D9">
      <w:pPr>
        <w:pStyle w:val="NormalWeb"/>
        <w:spacing w:before="0" w:beforeAutospacing="0" w:after="0" w:afterAutospacing="0"/>
        <w:jc w:val="both"/>
        <w:textAlignment w:val="baseline"/>
        <w:rPr>
          <w:rFonts w:asciiTheme="minorHAnsi" w:hAnsi="Calibri" w:cstheme="minorBidi"/>
          <w:color w:val="000000" w:themeColor="text1"/>
          <w:kern w:val="24"/>
          <w:sz w:val="22"/>
          <w:szCs w:val="22"/>
          <w:lang w:val="en-US"/>
        </w:rPr>
      </w:pPr>
      <w:r w:rsidRPr="00C909D9">
        <w:rPr>
          <w:rFonts w:asciiTheme="minorHAnsi" w:hAnsi="Calibri" w:cstheme="minorBidi"/>
          <w:color w:val="000000" w:themeColor="text1"/>
          <w:kern w:val="24"/>
          <w:sz w:val="22"/>
          <w:szCs w:val="22"/>
          <w:lang w:val="en-US"/>
        </w:rPr>
        <w:t xml:space="preserve">Marcion in the 2nd century was called the "most dangerous" heretic by the Netzarim. He rejected the Twelve Apostles and his Christology being </w:t>
      </w:r>
      <w:proofErr w:type="spellStart"/>
      <w:r w:rsidRPr="00C909D9">
        <w:rPr>
          <w:rFonts w:asciiTheme="minorHAnsi" w:hAnsi="Calibri" w:cstheme="minorBidi"/>
          <w:color w:val="000000" w:themeColor="text1"/>
          <w:kern w:val="24"/>
          <w:sz w:val="22"/>
          <w:szCs w:val="22"/>
          <w:lang w:val="en-US"/>
        </w:rPr>
        <w:t>Docetist</w:t>
      </w:r>
      <w:proofErr w:type="spellEnd"/>
      <w:r w:rsidRPr="00C909D9">
        <w:rPr>
          <w:rFonts w:asciiTheme="minorHAnsi" w:hAnsi="Calibri" w:cstheme="minorBidi"/>
          <w:color w:val="000000" w:themeColor="text1"/>
          <w:kern w:val="24"/>
          <w:sz w:val="22"/>
          <w:szCs w:val="22"/>
          <w:lang w:val="en-US"/>
        </w:rPr>
        <w:t xml:space="preserve">.  Marcion taught “Christ only 'appeared' to be human. . . .” According to him, [Yahweh] of the Old Testament was to have sent a Messiah to collect the Chosen People into the Kingdom to rule over the whole earth and to exercise judgment over sinners. But at this point God appeared (in the form of Jesus), showing mercy on all sinners and freeing all from the bonds of [Yahweh] of the Jews." (Hinson, </w:t>
      </w:r>
      <w:proofErr w:type="gramStart"/>
      <w:r w:rsidRPr="00C909D9">
        <w:rPr>
          <w:rFonts w:asciiTheme="minorHAnsi" w:hAnsi="Calibri" w:cstheme="minorBidi"/>
          <w:i/>
          <w:iCs/>
          <w:color w:val="000000" w:themeColor="text1"/>
          <w:kern w:val="24"/>
          <w:sz w:val="22"/>
          <w:szCs w:val="22"/>
          <w:lang w:val="en-US"/>
        </w:rPr>
        <w:t>The</w:t>
      </w:r>
      <w:proofErr w:type="gramEnd"/>
      <w:r w:rsidRPr="00C909D9">
        <w:rPr>
          <w:rFonts w:asciiTheme="minorHAnsi" w:hAnsi="Calibri" w:cstheme="minorBidi"/>
          <w:i/>
          <w:iCs/>
          <w:color w:val="000000" w:themeColor="text1"/>
          <w:kern w:val="24"/>
          <w:sz w:val="22"/>
          <w:szCs w:val="22"/>
          <w:lang w:val="en-US"/>
        </w:rPr>
        <w:t xml:space="preserve"> Early Church</w:t>
      </w:r>
      <w:r w:rsidRPr="00C909D9">
        <w:rPr>
          <w:rFonts w:asciiTheme="minorHAnsi" w:hAnsi="Calibri" w:cstheme="minorBidi"/>
          <w:color w:val="000000" w:themeColor="text1"/>
          <w:kern w:val="24"/>
          <w:sz w:val="22"/>
          <w:szCs w:val="22"/>
          <w:lang w:val="en-US"/>
        </w:rPr>
        <w:t xml:space="preserve">, pg. 92). Polycarp called </w:t>
      </w:r>
      <w:proofErr w:type="gramStart"/>
      <w:r w:rsidRPr="00C909D9">
        <w:rPr>
          <w:rFonts w:asciiTheme="minorHAnsi" w:hAnsi="Calibri" w:cstheme="minorBidi"/>
          <w:color w:val="000000" w:themeColor="text1"/>
          <w:kern w:val="24"/>
          <w:sz w:val="22"/>
          <w:szCs w:val="22"/>
          <w:lang w:val="en-US"/>
        </w:rPr>
        <w:t>him  "</w:t>
      </w:r>
      <w:proofErr w:type="gramEnd"/>
      <w:r w:rsidRPr="00C909D9">
        <w:rPr>
          <w:rFonts w:asciiTheme="minorHAnsi" w:hAnsi="Calibri" w:cstheme="minorBidi"/>
          <w:color w:val="000000" w:themeColor="text1"/>
          <w:kern w:val="24"/>
          <w:sz w:val="22"/>
          <w:szCs w:val="22"/>
          <w:lang w:val="en-US"/>
        </w:rPr>
        <w:t>the first-born of the devil!" (</w:t>
      </w:r>
      <w:proofErr w:type="gramStart"/>
      <w:r w:rsidRPr="00C909D9">
        <w:rPr>
          <w:rFonts w:asciiTheme="minorHAnsi" w:hAnsi="Calibri" w:cstheme="minorBidi"/>
          <w:color w:val="000000" w:themeColor="text1"/>
          <w:kern w:val="24"/>
          <w:sz w:val="22"/>
          <w:szCs w:val="22"/>
          <w:lang w:val="en-US"/>
        </w:rPr>
        <w:t>as</w:t>
      </w:r>
      <w:proofErr w:type="gramEnd"/>
      <w:r w:rsidRPr="00C909D9">
        <w:rPr>
          <w:rFonts w:asciiTheme="minorHAnsi" w:hAnsi="Calibri" w:cstheme="minorBidi"/>
          <w:color w:val="000000" w:themeColor="text1"/>
          <w:kern w:val="24"/>
          <w:sz w:val="22"/>
          <w:szCs w:val="22"/>
          <w:lang w:val="en-US"/>
        </w:rPr>
        <w:t xml:space="preserve"> quoted by Irenaeus, Against the Heresies </w:t>
      </w:r>
      <w:proofErr w:type="spellStart"/>
      <w:r w:rsidRPr="00C909D9">
        <w:rPr>
          <w:rFonts w:asciiTheme="minorHAnsi" w:hAnsi="Calibri" w:cstheme="minorBidi"/>
          <w:color w:val="000000" w:themeColor="text1"/>
          <w:kern w:val="24"/>
          <w:sz w:val="22"/>
          <w:szCs w:val="22"/>
          <w:lang w:val="en-US"/>
        </w:rPr>
        <w:t>III.iii</w:t>
      </w:r>
      <w:proofErr w:type="spellEnd"/>
      <w:r w:rsidRPr="00C909D9">
        <w:rPr>
          <w:rFonts w:asciiTheme="minorHAnsi" w:hAnsi="Calibri" w:cstheme="minorBidi"/>
          <w:color w:val="000000" w:themeColor="text1"/>
          <w:kern w:val="24"/>
          <w:sz w:val="22"/>
          <w:szCs w:val="22"/>
          <w:lang w:val="en-US"/>
        </w:rPr>
        <w:t>) But He was at first accepted by the Roman Church.</w:t>
      </w:r>
    </w:p>
    <w:p w:rsidR="004C3A96" w:rsidRDefault="004C3A96" w:rsidP="00C909D9">
      <w:pPr>
        <w:pStyle w:val="NormalWeb"/>
        <w:spacing w:before="0" w:beforeAutospacing="0" w:after="0" w:afterAutospacing="0"/>
        <w:jc w:val="both"/>
        <w:textAlignment w:val="baseline"/>
        <w:rPr>
          <w:rFonts w:asciiTheme="minorHAnsi" w:hAnsi="Calibri" w:cstheme="minorBidi"/>
          <w:color w:val="000000" w:themeColor="text1"/>
          <w:kern w:val="24"/>
          <w:sz w:val="22"/>
          <w:szCs w:val="22"/>
          <w:lang w:val="en-US"/>
        </w:rPr>
      </w:pPr>
    </w:p>
    <w:p w:rsidR="004C3A96" w:rsidRPr="004C3A96" w:rsidRDefault="004C3A96" w:rsidP="004C3A96">
      <w:pPr>
        <w:spacing w:after="0" w:line="240" w:lineRule="auto"/>
        <w:jc w:val="both"/>
        <w:rPr>
          <w:rFonts w:ascii="Times New Roman" w:eastAsia="Times New Roman" w:hAnsi="Times New Roman" w:cs="Times New Roman"/>
          <w:lang w:eastAsia="en-AU"/>
        </w:rPr>
      </w:pPr>
      <w:r w:rsidRPr="004C3A96">
        <w:rPr>
          <w:rFonts w:eastAsiaTheme="minorEastAsia" w:hAnsi="Calibri"/>
          <w:color w:val="000000" w:themeColor="text1"/>
          <w:kern w:val="24"/>
          <w:lang w:eastAsia="en-AU"/>
        </w:rPr>
        <w:t xml:space="preserve">Marcion was the first to establish a division between what became known as the Old and New Testament. The Old Testament became the book of a vengeful and cruel deity known as Yahweh and the New Testament became a book of penitent deity who manifested Himself in the form of Jesus a kind and loving Messiah who rejected Israel and embraced the Church. He was later rejected by his peers, basically because he cut their theology too starkly. It was dangerous and many began to rise up and reject his teachings.   </w:t>
      </w:r>
    </w:p>
    <w:p w:rsidR="004C3A96" w:rsidRPr="004C3A96" w:rsidRDefault="004C3A96" w:rsidP="00C909D9">
      <w:pPr>
        <w:pStyle w:val="NormalWeb"/>
        <w:spacing w:before="0" w:beforeAutospacing="0" w:after="0" w:afterAutospacing="0"/>
        <w:jc w:val="both"/>
        <w:textAlignment w:val="baseline"/>
        <w:rPr>
          <w:sz w:val="22"/>
          <w:szCs w:val="22"/>
        </w:rPr>
      </w:pPr>
    </w:p>
    <w:p w:rsidR="004C3A96" w:rsidRPr="00850527" w:rsidRDefault="004C3A96" w:rsidP="004C3A96">
      <w:pPr>
        <w:jc w:val="both"/>
      </w:pPr>
      <w:r w:rsidRPr="004C3A96">
        <w:t xml:space="preserve">Tertullian pointed out the “Jewishness” of the Nazarene faith, asking, “What had [Paul] still to do with Jewish custom, if he was the destroyer of Judaism?” Referring to Romans 7:7, to combat </w:t>
      </w:r>
      <w:proofErr w:type="gramStart"/>
      <w:r w:rsidRPr="004C3A96">
        <w:t>Christians</w:t>
      </w:r>
      <w:proofErr w:type="gramEnd"/>
      <w:r w:rsidRPr="004C3A96">
        <w:t xml:space="preserve"> hatred of the Torah: “What shall we say then? That the Torah is sin? Yahweh </w:t>
      </w:r>
      <w:proofErr w:type="gramStart"/>
      <w:r w:rsidRPr="004C3A96">
        <w:t>forbid</w:t>
      </w:r>
      <w:proofErr w:type="gramEnd"/>
      <w:r w:rsidRPr="004C3A96">
        <w:t>.”</w:t>
      </w:r>
      <w:r w:rsidR="00850527">
        <w:t xml:space="preserve"> </w:t>
      </w:r>
      <w:r w:rsidRPr="004C3A96">
        <w:t xml:space="preserve">Shame on </w:t>
      </w:r>
      <w:proofErr w:type="gramStart"/>
      <w:r w:rsidRPr="004C3A96">
        <w:t>you, …</w:t>
      </w:r>
      <w:proofErr w:type="gramEnd"/>
      <w:r w:rsidRPr="004C3A96">
        <w:t xml:space="preserve"> Yahweh forbid: the apostle expresses abhorrence of complaint against the Torah...Yet he adds even more: “The Torah is holy, and its commandment is just, and good (Romans </w:t>
      </w:r>
      <w:r w:rsidRPr="004C3A96">
        <w:lastRenderedPageBreak/>
        <w:t xml:space="preserve">7:12)”…“you cannot make a promoter of the Torah into an opponent of it.” (“Against Marcion,” </w:t>
      </w:r>
      <w:r w:rsidRPr="00850527">
        <w:t>Tertullian)</w:t>
      </w:r>
    </w:p>
    <w:p w:rsidR="00850527" w:rsidRPr="00850527" w:rsidRDefault="00850527" w:rsidP="00850527">
      <w:pPr>
        <w:spacing w:after="0" w:line="240" w:lineRule="auto"/>
        <w:jc w:val="both"/>
        <w:rPr>
          <w:rFonts w:ascii="Times New Roman" w:eastAsia="Times New Roman" w:hAnsi="Times New Roman" w:cs="Times New Roman"/>
          <w:lang w:eastAsia="en-AU"/>
        </w:rPr>
      </w:pPr>
      <w:r w:rsidRPr="00850527">
        <w:rPr>
          <w:rFonts w:eastAsiaTheme="minorEastAsia" w:hAnsi="Calibri"/>
          <w:kern w:val="24"/>
          <w:lang w:val="en-US" w:eastAsia="en-AU"/>
        </w:rPr>
        <w:t>Christianity says: “to establish the gospel—grace and truth, which came by Christ—the law was “taken away”… (</w:t>
      </w:r>
      <w:proofErr w:type="gramStart"/>
      <w:r w:rsidRPr="00850527">
        <w:rPr>
          <w:rFonts w:eastAsiaTheme="minorEastAsia" w:hAnsi="Calibri"/>
          <w:kern w:val="24"/>
          <w:lang w:val="en-US" w:eastAsia="en-AU"/>
        </w:rPr>
        <w:t>when</w:t>
      </w:r>
      <w:proofErr w:type="gramEnd"/>
      <w:r w:rsidRPr="00850527">
        <w:rPr>
          <w:rFonts w:eastAsiaTheme="minorEastAsia" w:hAnsi="Calibri"/>
          <w:kern w:val="24"/>
          <w:lang w:val="en-US" w:eastAsia="en-AU"/>
        </w:rPr>
        <w:t xml:space="preserve">) the law reaches its fulfillment it will pass away… it is not eternal… — </w:t>
      </w:r>
      <w:r w:rsidRPr="00850527">
        <w:rPr>
          <w:rFonts w:eastAsiaTheme="minorEastAsia" w:hAnsi="Calibri"/>
          <w:b/>
          <w:kern w:val="24"/>
          <w:lang w:val="en-US" w:eastAsia="en-AU"/>
        </w:rPr>
        <w:t xml:space="preserve">“For Christ Is the end of the law” (Romans 10:4).” </w:t>
      </w:r>
    </w:p>
    <w:p w:rsidR="00541A05" w:rsidRPr="00850527" w:rsidRDefault="00541A05" w:rsidP="00850527">
      <w:pPr>
        <w:pStyle w:val="NormalWeb"/>
        <w:spacing w:before="0" w:beforeAutospacing="0" w:after="0" w:afterAutospacing="0"/>
        <w:jc w:val="both"/>
        <w:rPr>
          <w:rFonts w:asciiTheme="minorHAnsi" w:hAnsiTheme="minorHAnsi"/>
          <w:sz w:val="22"/>
          <w:szCs w:val="22"/>
        </w:rPr>
      </w:pPr>
    </w:p>
    <w:p w:rsidR="00850527" w:rsidRDefault="00850527" w:rsidP="00850527">
      <w:pPr>
        <w:spacing w:after="0" w:line="240" w:lineRule="auto"/>
        <w:jc w:val="both"/>
        <w:rPr>
          <w:rFonts w:eastAsiaTheme="minorEastAsia" w:hAnsi="Calibri"/>
          <w:b/>
          <w:bCs/>
          <w:kern w:val="24"/>
          <w:lang w:val="en-US" w:eastAsia="en-AU"/>
        </w:rPr>
      </w:pPr>
      <w:r w:rsidRPr="00850527">
        <w:rPr>
          <w:rFonts w:eastAsiaTheme="minorEastAsia" w:hAnsi="Calibri"/>
          <w:bCs/>
          <w:kern w:val="24"/>
          <w:lang w:val="en-US" w:eastAsia="en-AU"/>
        </w:rPr>
        <w:t>But the Word warns us of such mean where it says,</w:t>
      </w:r>
      <w:r>
        <w:rPr>
          <w:rFonts w:eastAsiaTheme="minorEastAsia" w:hAnsi="Calibri"/>
          <w:b/>
          <w:bCs/>
          <w:kern w:val="24"/>
          <w:lang w:val="en-US" w:eastAsia="en-AU"/>
        </w:rPr>
        <w:t xml:space="preserve"> </w:t>
      </w:r>
      <w:r w:rsidRPr="00850527">
        <w:rPr>
          <w:rFonts w:eastAsiaTheme="minorEastAsia" w:hAnsi="Calibri"/>
          <w:b/>
          <w:bCs/>
          <w:kern w:val="24"/>
          <w:lang w:val="en-US" w:eastAsia="en-AU"/>
        </w:rPr>
        <w:t xml:space="preserve">“They perish because they refused to love the truth and so be saved. For this reason Yahweh sends them a powerful delusion so that they will believe the lie and so that all will be condemned who have not believed the truth but have delighted in wickedness.” (2 Thessalonians 2:10-12) </w:t>
      </w:r>
    </w:p>
    <w:p w:rsidR="002F5063" w:rsidRDefault="002F5063" w:rsidP="00850527">
      <w:pPr>
        <w:spacing w:after="0" w:line="240" w:lineRule="auto"/>
        <w:jc w:val="both"/>
        <w:rPr>
          <w:rFonts w:eastAsiaTheme="minorEastAsia" w:hAnsi="Calibri"/>
          <w:b/>
          <w:bCs/>
          <w:kern w:val="24"/>
          <w:lang w:val="en-US" w:eastAsia="en-AU"/>
        </w:rPr>
      </w:pPr>
    </w:p>
    <w:p w:rsidR="002F5063" w:rsidRPr="002F5063" w:rsidRDefault="002F5063" w:rsidP="002F5063">
      <w:pPr>
        <w:jc w:val="both"/>
      </w:pPr>
      <w:r>
        <w:rPr>
          <w:rFonts w:eastAsiaTheme="minorEastAsia" w:hAnsi="Calibri"/>
          <w:kern w:val="24"/>
          <w:lang w:val="en-US"/>
        </w:rPr>
        <w:t xml:space="preserve">Another early Church Father, </w:t>
      </w:r>
      <w:proofErr w:type="spellStart"/>
      <w:r w:rsidRPr="002F5063">
        <w:rPr>
          <w:rFonts w:eastAsiaTheme="minorEastAsia" w:hAnsi="Calibri"/>
          <w:kern w:val="24"/>
          <w:lang w:val="en-US"/>
        </w:rPr>
        <w:t>Epiphanius</w:t>
      </w:r>
      <w:proofErr w:type="spellEnd"/>
      <w:r w:rsidRPr="002F5063">
        <w:rPr>
          <w:rFonts w:eastAsiaTheme="minorEastAsia" w:hAnsi="Calibri"/>
          <w:kern w:val="24"/>
          <w:lang w:val="en-US"/>
        </w:rPr>
        <w:t xml:space="preserve"> of Salamis (310 – 403), a Hellenized Jew, and convert to Christianity, became a Catholic historian</w:t>
      </w:r>
      <w:r w:rsidRPr="002F5063">
        <w:t xml:space="preserve"> </w:t>
      </w:r>
      <w:r>
        <w:t xml:space="preserve">wrote about the true faith, which was still evident, small pockets of believers who had not gone down Simon the Magician’s path and refused to transition their faith into a Greco-Roman hybrid pagan religion. He wrote: </w:t>
      </w:r>
      <w:r w:rsidRPr="002F5063">
        <w:t xml:space="preserve">"But these sectarians... did not call themselves Christians-but ‘Nazarenes,’ ... However they are simply complete Jews. They use not only the New Testament but the Old Testament as well, as the Jews do... They have no different ideas, but confess everything exactly as the Law proclaims it and in the Jewish fashion-- except for their belief in Messiah, if you please! For they acknowledge both the resurrection of the dead and the divine creation of all things, and declare that Yahweh is one, and that his son is </w:t>
      </w:r>
      <w:proofErr w:type="spellStart"/>
      <w:r w:rsidRPr="002F5063">
        <w:t>YahShua</w:t>
      </w:r>
      <w:proofErr w:type="spellEnd"/>
      <w:r w:rsidRPr="002F5063">
        <w:t xml:space="preserve"> the Messiah. They are trained to a nicety in Hebrew. For among them the entire Law, the Prophets, and the... Writings... are read in Hebrew, as they surely are by the Jews. They are different from the Jews, and different from Christians, only in the following. They disagree with Jews because they have come to faith in Messiah; but since they are still fettered by the Law -- circumcision, the Sabbath, and the rest-- they are not in accord with Christians...they are nothing but Jews...They have the Good News according to Matthew in its entirety in Hebrew. </w:t>
      </w:r>
      <w:proofErr w:type="gramStart"/>
      <w:r w:rsidRPr="002F5063">
        <w:t>For it is clear that they still preserve this, in the Hebrew alphabet, as it was originally written."</w:t>
      </w:r>
      <w:proofErr w:type="gramEnd"/>
      <w:r w:rsidRPr="002F5063">
        <w:t xml:space="preserve"> (</w:t>
      </w:r>
      <w:proofErr w:type="spellStart"/>
      <w:r w:rsidRPr="002F5063">
        <w:t>Epiphanius</w:t>
      </w:r>
      <w:proofErr w:type="spellEnd"/>
      <w:r w:rsidRPr="002F5063">
        <w:t xml:space="preserve">; </w:t>
      </w:r>
      <w:proofErr w:type="spellStart"/>
      <w:r w:rsidRPr="002F5063">
        <w:t>Panarion</w:t>
      </w:r>
      <w:proofErr w:type="spellEnd"/>
      <w:r w:rsidRPr="002F5063">
        <w:t xml:space="preserve"> 29) </w:t>
      </w:r>
    </w:p>
    <w:p w:rsidR="002F5063" w:rsidRPr="00850527" w:rsidRDefault="002F5063" w:rsidP="00850527">
      <w:pPr>
        <w:spacing w:after="0" w:line="240" w:lineRule="auto"/>
        <w:jc w:val="both"/>
        <w:rPr>
          <w:rFonts w:ascii="Times New Roman" w:eastAsia="Times New Roman" w:hAnsi="Times New Roman" w:cs="Times New Roman"/>
          <w:lang w:eastAsia="en-AU"/>
        </w:rPr>
      </w:pPr>
    </w:p>
    <w:p w:rsidR="00A53CF7" w:rsidRDefault="00A53CF7" w:rsidP="00A53CF7">
      <w:pPr>
        <w:spacing w:after="0" w:line="240" w:lineRule="auto"/>
        <w:jc w:val="both"/>
        <w:rPr>
          <w:rFonts w:eastAsiaTheme="minorEastAsia" w:hAnsi="Calibri"/>
          <w:kern w:val="24"/>
          <w:lang w:val="en-US" w:eastAsia="en-AU"/>
        </w:rPr>
      </w:pPr>
      <w:r w:rsidRPr="00A53CF7">
        <w:rPr>
          <w:rFonts w:eastAsiaTheme="minorEastAsia" w:hAnsi="Calibri"/>
          <w:kern w:val="24"/>
          <w:lang w:val="en-US" w:eastAsia="en-AU"/>
        </w:rPr>
        <w:t xml:space="preserve">As we can see by this testimony that, though it is in a negative vain, Jewish Netzarim believers and their converts kept the faith in its original Jewish form, as taught by </w:t>
      </w:r>
      <w:proofErr w:type="spellStart"/>
      <w:r w:rsidRPr="00A53CF7">
        <w:rPr>
          <w:rFonts w:eastAsiaTheme="minorEastAsia" w:hAnsi="Calibri"/>
          <w:i/>
          <w:iCs/>
          <w:kern w:val="24"/>
          <w:lang w:val="en-US" w:eastAsia="en-AU"/>
        </w:rPr>
        <w:t>YahShua</w:t>
      </w:r>
      <w:proofErr w:type="spellEnd"/>
      <w:r w:rsidRPr="00A53CF7">
        <w:rPr>
          <w:rFonts w:eastAsiaTheme="minorEastAsia" w:hAnsi="Calibri"/>
          <w:kern w:val="24"/>
          <w:lang w:val="en-US" w:eastAsia="en-AU"/>
        </w:rPr>
        <w:t xml:space="preserve"> who was a Jew and Rabbi Sha’ul who was also very much a Jew.  </w:t>
      </w:r>
    </w:p>
    <w:p w:rsidR="00A53CF7" w:rsidRPr="00A53CF7" w:rsidRDefault="00A53CF7" w:rsidP="00A53CF7">
      <w:pPr>
        <w:spacing w:after="0" w:line="240" w:lineRule="auto"/>
        <w:jc w:val="both"/>
        <w:rPr>
          <w:rFonts w:ascii="Times New Roman" w:eastAsia="Times New Roman" w:hAnsi="Times New Roman" w:cs="Times New Roman"/>
          <w:lang w:eastAsia="en-AU"/>
        </w:rPr>
      </w:pPr>
    </w:p>
    <w:p w:rsidR="00A53CF7" w:rsidRDefault="00A53CF7" w:rsidP="00A53CF7">
      <w:pPr>
        <w:spacing w:after="0" w:line="240" w:lineRule="auto"/>
        <w:jc w:val="both"/>
        <w:rPr>
          <w:rFonts w:eastAsiaTheme="minorEastAsia" w:hAnsi="Calibri"/>
          <w:kern w:val="24"/>
          <w:lang w:val="en-US" w:eastAsia="en-AU"/>
        </w:rPr>
      </w:pPr>
      <w:r w:rsidRPr="00A53CF7">
        <w:rPr>
          <w:rFonts w:eastAsiaTheme="minorEastAsia" w:hAnsi="Calibri"/>
          <w:kern w:val="24"/>
          <w:lang w:val="en-US" w:eastAsia="en-AU"/>
        </w:rPr>
        <w:t>New converts, both Jews and Gentiles alike, regularly attended the synagogue for worship on the Sabbath, and the fact that interested Gentiles in Antioch requested further instruction of Rabbi Sha’ul "</w:t>
      </w:r>
      <w:r w:rsidRPr="00A53CF7">
        <w:rPr>
          <w:rFonts w:eastAsiaTheme="minorEastAsia" w:hAnsi="Calibri"/>
          <w:b/>
          <w:bCs/>
          <w:kern w:val="24"/>
          <w:lang w:val="en-US" w:eastAsia="en-AU"/>
        </w:rPr>
        <w:t>on the next Sabbath</w:t>
      </w:r>
      <w:r w:rsidRPr="00A53CF7">
        <w:rPr>
          <w:rFonts w:eastAsiaTheme="minorEastAsia" w:hAnsi="Calibri"/>
          <w:kern w:val="24"/>
          <w:lang w:val="en-US" w:eastAsia="en-AU"/>
        </w:rPr>
        <w:t xml:space="preserve">" is irrefutable evidence that no separate Sunday meetings were being held there by those early </w:t>
      </w:r>
      <w:proofErr w:type="gramStart"/>
      <w:r w:rsidRPr="00A53CF7">
        <w:rPr>
          <w:rFonts w:eastAsiaTheme="minorEastAsia" w:hAnsi="Calibri"/>
          <w:kern w:val="24"/>
          <w:lang w:val="en-US" w:eastAsia="en-AU"/>
        </w:rPr>
        <w:t>Netzarim .</w:t>
      </w:r>
      <w:proofErr w:type="gramEnd"/>
      <w:r w:rsidRPr="00A53CF7">
        <w:rPr>
          <w:rFonts w:eastAsiaTheme="minorEastAsia" w:hAnsi="Calibri"/>
          <w:kern w:val="24"/>
          <w:lang w:val="en-US" w:eastAsia="en-AU"/>
        </w:rPr>
        <w:t xml:space="preserve"> In other words, the Gentiles were willing to wait a full week, till the next Saturday, for a meeting. Why? Because they knew that Rabbi Sha’ul and his companions did not normally meet for worship on a Sunday, but would instead be available for discussion again on the </w:t>
      </w:r>
      <w:r w:rsidRPr="00A53CF7">
        <w:rPr>
          <w:rFonts w:eastAsiaTheme="minorEastAsia" w:hAnsi="Calibri"/>
          <w:b/>
          <w:bCs/>
          <w:kern w:val="24"/>
          <w:lang w:val="en-US" w:eastAsia="en-AU"/>
        </w:rPr>
        <w:t>next Sabbath</w:t>
      </w:r>
      <w:r w:rsidRPr="00A53CF7">
        <w:rPr>
          <w:rFonts w:eastAsiaTheme="minorEastAsia" w:hAnsi="Calibri"/>
          <w:kern w:val="24"/>
          <w:lang w:val="en-US" w:eastAsia="en-AU"/>
        </w:rPr>
        <w:t>. On the next Sabbath almost the whole city arrived for the meeting. (Acts 13:42-44)</w:t>
      </w:r>
    </w:p>
    <w:p w:rsidR="00721AA7" w:rsidRPr="00A53CF7" w:rsidRDefault="00721AA7" w:rsidP="00A53CF7">
      <w:pPr>
        <w:spacing w:after="0" w:line="240" w:lineRule="auto"/>
        <w:jc w:val="both"/>
        <w:rPr>
          <w:rFonts w:ascii="Times New Roman" w:eastAsia="Times New Roman" w:hAnsi="Times New Roman" w:cs="Times New Roman"/>
          <w:lang w:eastAsia="en-AU"/>
        </w:rPr>
      </w:pPr>
    </w:p>
    <w:p w:rsidR="00721AA7" w:rsidRDefault="00721AA7" w:rsidP="00721AA7">
      <w:pPr>
        <w:spacing w:after="0" w:line="240" w:lineRule="auto"/>
        <w:jc w:val="both"/>
        <w:textAlignment w:val="baseline"/>
        <w:rPr>
          <w:rFonts w:eastAsia="Times New Roman"/>
          <w:color w:val="000000" w:themeColor="text1"/>
          <w:kern w:val="24"/>
          <w:lang w:val="en-US" w:eastAsia="en-AU"/>
        </w:rPr>
      </w:pPr>
      <w:proofErr w:type="gramStart"/>
      <w:r w:rsidRPr="00721AA7">
        <w:rPr>
          <w:rFonts w:eastAsia="Times New Roman"/>
          <w:color w:val="000000" w:themeColor="text1"/>
          <w:kern w:val="24"/>
          <w:lang w:val="en-US" w:eastAsia="en-AU"/>
        </w:rPr>
        <w:t xml:space="preserve">In the </w:t>
      </w:r>
      <w:r>
        <w:rPr>
          <w:rFonts w:eastAsia="Times New Roman"/>
          <w:color w:val="000000" w:themeColor="text1"/>
          <w:kern w:val="24"/>
          <w:lang w:val="en-US" w:eastAsia="en-AU"/>
        </w:rPr>
        <w:t>Netzarim Ketuvim (A.K.A.</w:t>
      </w:r>
      <w:proofErr w:type="gramEnd"/>
      <w:r>
        <w:rPr>
          <w:rFonts w:eastAsia="Times New Roman"/>
          <w:color w:val="000000" w:themeColor="text1"/>
          <w:kern w:val="24"/>
          <w:lang w:val="en-US" w:eastAsia="en-AU"/>
        </w:rPr>
        <w:t xml:space="preserve"> </w:t>
      </w:r>
      <w:r w:rsidRPr="00721AA7">
        <w:rPr>
          <w:rFonts w:eastAsia="Times New Roman"/>
          <w:color w:val="000000" w:themeColor="text1"/>
          <w:kern w:val="24"/>
          <w:lang w:val="en-US" w:eastAsia="en-AU"/>
        </w:rPr>
        <w:t>New Testament</w:t>
      </w:r>
      <w:r>
        <w:rPr>
          <w:rFonts w:eastAsia="Times New Roman"/>
          <w:color w:val="000000" w:themeColor="text1"/>
          <w:kern w:val="24"/>
          <w:lang w:val="en-US" w:eastAsia="en-AU"/>
        </w:rPr>
        <w:t>)</w:t>
      </w:r>
      <w:r w:rsidRPr="00721AA7">
        <w:rPr>
          <w:rFonts w:eastAsia="Times New Roman"/>
          <w:color w:val="000000" w:themeColor="text1"/>
          <w:kern w:val="24"/>
          <w:lang w:val="en-US" w:eastAsia="en-AU"/>
        </w:rPr>
        <w:t>, the seventh day of the week is called the Sabbath; it is mentioned 58 times. The first day of the week is mentioned eight times. It is simply called the first day of the week, and it is always differentiated from the Sabbath. This in itself is evidence for the continued validity and sanctity of the seventh-day Sabbath.</w:t>
      </w:r>
    </w:p>
    <w:p w:rsidR="00721AA7" w:rsidRPr="00721AA7" w:rsidRDefault="00721AA7" w:rsidP="00721AA7">
      <w:pPr>
        <w:spacing w:after="0" w:line="240" w:lineRule="auto"/>
        <w:jc w:val="both"/>
        <w:textAlignment w:val="baseline"/>
        <w:rPr>
          <w:rFonts w:eastAsia="Times New Roman" w:cs="Times New Roman"/>
          <w:lang w:eastAsia="en-AU"/>
        </w:rPr>
      </w:pPr>
    </w:p>
    <w:p w:rsidR="00721AA7" w:rsidRPr="00721AA7" w:rsidRDefault="00721AA7" w:rsidP="00721AA7">
      <w:pPr>
        <w:kinsoku w:val="0"/>
        <w:overflowPunct w:val="0"/>
        <w:spacing w:after="0" w:line="240" w:lineRule="auto"/>
        <w:jc w:val="both"/>
        <w:textAlignment w:val="baseline"/>
        <w:rPr>
          <w:rFonts w:eastAsia="Times New Roman" w:cs="Times New Roman"/>
          <w:lang w:eastAsia="en-AU"/>
        </w:rPr>
      </w:pPr>
      <w:r w:rsidRPr="00721AA7">
        <w:rPr>
          <w:rFonts w:eastAsia="Times New Roman"/>
          <w:color w:val="000000" w:themeColor="text1"/>
          <w:kern w:val="24"/>
          <w:lang w:val="en-US" w:eastAsia="en-AU"/>
        </w:rPr>
        <w:lastRenderedPageBreak/>
        <w:t xml:space="preserve">The original followers of Messiah </w:t>
      </w:r>
      <w:proofErr w:type="spellStart"/>
      <w:r w:rsidRPr="00721AA7">
        <w:rPr>
          <w:rFonts w:eastAsia="Times New Roman"/>
          <w:color w:val="000000" w:themeColor="text1"/>
          <w:kern w:val="24"/>
          <w:lang w:val="en-US" w:eastAsia="en-AU"/>
        </w:rPr>
        <w:t>YahShua</w:t>
      </w:r>
      <w:proofErr w:type="spellEnd"/>
      <w:r w:rsidRPr="00721AA7">
        <w:rPr>
          <w:rFonts w:eastAsia="Times New Roman"/>
          <w:color w:val="000000" w:themeColor="text1"/>
          <w:kern w:val="24"/>
          <w:lang w:val="en-US" w:eastAsia="en-AU"/>
        </w:rPr>
        <w:t xml:space="preserve"> and His apostles went to the synagogue on Sabbath as was their </w:t>
      </w:r>
      <w:r w:rsidRPr="00721AA7">
        <w:rPr>
          <w:rFonts w:eastAsia="Times New Roman"/>
          <w:b/>
          <w:bCs/>
          <w:color w:val="000000" w:themeColor="text1"/>
          <w:kern w:val="24"/>
          <w:lang w:val="en-US" w:eastAsia="en-AU"/>
        </w:rPr>
        <w:t>“custom” (Luke 4:16)</w:t>
      </w:r>
      <w:r w:rsidRPr="00721AA7">
        <w:rPr>
          <w:rFonts w:eastAsia="Times New Roman"/>
          <w:color w:val="000000" w:themeColor="text1"/>
          <w:kern w:val="24"/>
          <w:lang w:val="en-US" w:eastAsia="en-AU"/>
        </w:rPr>
        <w:t xml:space="preserve">. Messiah </w:t>
      </w:r>
      <w:proofErr w:type="spellStart"/>
      <w:r w:rsidRPr="00721AA7">
        <w:rPr>
          <w:rFonts w:eastAsia="Times New Roman"/>
          <w:color w:val="000000" w:themeColor="text1"/>
          <w:kern w:val="24"/>
          <w:lang w:val="en-US" w:eastAsia="en-AU"/>
        </w:rPr>
        <w:t>YahShua</w:t>
      </w:r>
      <w:proofErr w:type="spellEnd"/>
      <w:r w:rsidRPr="00721AA7">
        <w:rPr>
          <w:rFonts w:eastAsia="Times New Roman"/>
          <w:color w:val="000000" w:themeColor="text1"/>
          <w:kern w:val="24"/>
          <w:lang w:val="en-US" w:eastAsia="en-AU"/>
        </w:rPr>
        <w:t xml:space="preserve"> even said, </w:t>
      </w:r>
      <w:r w:rsidRPr="00721AA7">
        <w:rPr>
          <w:rFonts w:eastAsia="Times New Roman"/>
          <w:b/>
          <w:bCs/>
          <w:color w:val="000000" w:themeColor="text1"/>
          <w:kern w:val="24"/>
          <w:lang w:val="en-US" w:eastAsia="en-AU"/>
        </w:rPr>
        <w:t>“I have kept My Father’s commandments” (John 15:10).</w:t>
      </w:r>
      <w:r w:rsidRPr="00721AA7">
        <w:rPr>
          <w:rFonts w:eastAsia="Times New Roman"/>
          <w:color w:val="000000" w:themeColor="text1"/>
          <w:kern w:val="24"/>
          <w:lang w:val="en-US" w:eastAsia="en-AU"/>
        </w:rPr>
        <w:t xml:space="preserve"> The Sabbath is the fourth of the Ten Commandments. The women who went to anoint His body after his death, pressured as they were, </w:t>
      </w:r>
      <w:r w:rsidRPr="00721AA7">
        <w:rPr>
          <w:rFonts w:eastAsia="Times New Roman"/>
          <w:b/>
          <w:bCs/>
          <w:color w:val="000000" w:themeColor="text1"/>
          <w:kern w:val="24"/>
          <w:lang w:val="en-US" w:eastAsia="en-AU"/>
        </w:rPr>
        <w:t>“rested on the Sabbath according to the commandment” (Luke 23:56).</w:t>
      </w:r>
      <w:r w:rsidRPr="00721AA7">
        <w:rPr>
          <w:rFonts w:eastAsia="Times New Roman"/>
          <w:color w:val="000000" w:themeColor="text1"/>
          <w:kern w:val="24"/>
          <w:lang w:val="en-US" w:eastAsia="en-AU"/>
        </w:rPr>
        <w:t xml:space="preserve"> Nearly all of the incidents reported of the apostles’ preaching occurred on the seventh-day Sabbath. Of all the accusations the Jews made against the apostles, never once did they accuse the apostles of breaking the Sabbath.</w:t>
      </w:r>
    </w:p>
    <w:p w:rsidR="001A2764" w:rsidRDefault="001A2764" w:rsidP="00AD6FE8">
      <w:pPr>
        <w:pStyle w:val="NormalWeb"/>
        <w:spacing w:before="0" w:beforeAutospacing="0" w:after="0" w:afterAutospacing="0"/>
        <w:jc w:val="both"/>
        <w:rPr>
          <w:rFonts w:asciiTheme="minorHAnsi" w:hAnsiTheme="minorHAnsi"/>
        </w:rPr>
      </w:pPr>
    </w:p>
    <w:p w:rsidR="000B7AE5" w:rsidRDefault="000B7AE5" w:rsidP="000B7AE5">
      <w:pPr>
        <w:spacing w:after="0" w:line="240" w:lineRule="auto"/>
        <w:jc w:val="both"/>
        <w:rPr>
          <w:rFonts w:eastAsia="Times New Roman" w:cstheme="minorHAnsi"/>
          <w:b/>
          <w:bCs/>
          <w:i/>
          <w:iCs/>
          <w:sz w:val="24"/>
          <w:szCs w:val="24"/>
          <w:lang w:val="en-US"/>
        </w:rPr>
      </w:pPr>
      <w:r>
        <w:rPr>
          <w:rFonts w:eastAsia="Times New Roman" w:cstheme="minorHAnsi"/>
          <w:sz w:val="24"/>
          <w:szCs w:val="24"/>
          <w:lang w:val="en-US"/>
        </w:rPr>
        <w:t>The C</w:t>
      </w:r>
      <w:r w:rsidRPr="000B7AE5">
        <w:rPr>
          <w:rFonts w:eastAsia="Times New Roman" w:cstheme="minorHAnsi"/>
          <w:sz w:val="24"/>
          <w:szCs w:val="24"/>
          <w:lang w:val="en-US"/>
        </w:rPr>
        <w:t xml:space="preserve">hurch was principally constructed to replace Yahweh’s chosen people (Israel). To this day it is viewed as an entity completely separate from the Jews despite </w:t>
      </w:r>
      <w:r w:rsidRPr="000B7AE5">
        <w:rPr>
          <w:rFonts w:eastAsia="Times New Roman" w:cstheme="minorHAnsi"/>
          <w:b/>
          <w:bCs/>
          <w:i/>
          <w:iCs/>
          <w:sz w:val="24"/>
          <w:szCs w:val="24"/>
          <w:lang w:val="en-US"/>
        </w:rPr>
        <w:t>Isaiah 56:3</w:t>
      </w:r>
      <w:r w:rsidRPr="000B7AE5">
        <w:rPr>
          <w:rFonts w:eastAsia="Times New Roman" w:cstheme="minorHAnsi"/>
          <w:b/>
          <w:bCs/>
          <w:sz w:val="24"/>
          <w:szCs w:val="24"/>
          <w:lang w:val="en-US"/>
        </w:rPr>
        <w:t>’s</w:t>
      </w:r>
      <w:r w:rsidRPr="000B7AE5">
        <w:rPr>
          <w:rFonts w:eastAsia="Times New Roman" w:cstheme="minorHAnsi"/>
          <w:i/>
          <w:iCs/>
          <w:sz w:val="24"/>
          <w:szCs w:val="24"/>
          <w:lang w:val="en-US"/>
        </w:rPr>
        <w:t xml:space="preserve"> </w:t>
      </w:r>
      <w:r w:rsidRPr="000B7AE5">
        <w:rPr>
          <w:rFonts w:eastAsia="Times New Roman" w:cstheme="minorHAnsi"/>
          <w:sz w:val="24"/>
          <w:szCs w:val="24"/>
          <w:lang w:val="en-US"/>
        </w:rPr>
        <w:t>declaration,</w:t>
      </w:r>
      <w:r w:rsidRPr="000B7AE5">
        <w:rPr>
          <w:rFonts w:eastAsia="Times New Roman" w:cstheme="minorHAnsi"/>
          <w:i/>
          <w:iCs/>
          <w:sz w:val="24"/>
          <w:szCs w:val="24"/>
          <w:lang w:val="en-US"/>
        </w:rPr>
        <w:t xml:space="preserve"> </w:t>
      </w:r>
      <w:r w:rsidRPr="000B7AE5">
        <w:rPr>
          <w:rFonts w:eastAsia="Times New Roman" w:cstheme="minorHAnsi"/>
          <w:b/>
          <w:bCs/>
          <w:i/>
          <w:iCs/>
          <w:sz w:val="24"/>
          <w:szCs w:val="24"/>
          <w:lang w:val="en-US"/>
        </w:rPr>
        <w:t>“Do not let the son of the foreigner who has joined himself to Yahweh speak saying, ‘Yahweh has utterly separated me from his people (Israel).’”</w:t>
      </w:r>
    </w:p>
    <w:p w:rsidR="000B7AE5" w:rsidRPr="000B7AE5" w:rsidRDefault="000B7AE5" w:rsidP="000B7AE5">
      <w:pPr>
        <w:spacing w:after="0" w:line="240" w:lineRule="auto"/>
        <w:jc w:val="both"/>
        <w:rPr>
          <w:rFonts w:eastAsia="Times New Roman" w:cstheme="minorHAnsi"/>
          <w:b/>
          <w:bCs/>
          <w:i/>
          <w:iCs/>
          <w:sz w:val="24"/>
          <w:szCs w:val="24"/>
          <w:lang w:val="en-US"/>
        </w:rPr>
      </w:pPr>
      <w:r w:rsidRPr="000B7AE5">
        <w:t xml:space="preserve">The concept of the Church replacing Israel as a new “Spiritual” Israel is called “Replacement Theology.” </w:t>
      </w:r>
    </w:p>
    <w:p w:rsidR="000B7AE5" w:rsidRDefault="000B7AE5" w:rsidP="00AD6FE8">
      <w:pPr>
        <w:pStyle w:val="NormalWeb"/>
        <w:spacing w:before="0" w:beforeAutospacing="0" w:after="0" w:afterAutospacing="0"/>
        <w:jc w:val="both"/>
        <w:rPr>
          <w:rFonts w:asciiTheme="minorHAnsi" w:hAnsiTheme="minorHAnsi"/>
        </w:rPr>
      </w:pPr>
    </w:p>
    <w:p w:rsidR="00EA5C19" w:rsidRDefault="00EA5C19" w:rsidP="00AD6FE8">
      <w:pPr>
        <w:pStyle w:val="NormalWeb"/>
        <w:spacing w:before="0" w:beforeAutospacing="0" w:after="0" w:afterAutospacing="0"/>
        <w:jc w:val="both"/>
        <w:rPr>
          <w:rFonts w:asciiTheme="minorHAnsi" w:hAnsiTheme="minorHAnsi"/>
          <w:b/>
          <w:sz w:val="22"/>
          <w:szCs w:val="22"/>
        </w:rPr>
      </w:pPr>
      <w:r w:rsidRPr="00EA5C19">
        <w:rPr>
          <w:rFonts w:asciiTheme="minorHAnsi" w:hAnsiTheme="minorHAnsi"/>
          <w:sz w:val="22"/>
          <w:szCs w:val="22"/>
        </w:rPr>
        <w:t>Yahweh’s responds to Replacement Theology, a belief system that is dependent on a rejection of Israel</w:t>
      </w:r>
      <w:r>
        <w:rPr>
          <w:rFonts w:asciiTheme="minorHAnsi" w:hAnsiTheme="minorHAnsi"/>
          <w:sz w:val="22"/>
          <w:szCs w:val="22"/>
        </w:rPr>
        <w:t>, in simple language:</w:t>
      </w:r>
      <w:r>
        <w:rPr>
          <w:rFonts w:asciiTheme="minorHAnsi" w:hAnsiTheme="minorHAnsi"/>
          <w:b/>
          <w:sz w:val="22"/>
          <w:szCs w:val="22"/>
        </w:rPr>
        <w:t xml:space="preserve"> </w:t>
      </w:r>
      <w:r w:rsidRPr="00EA5C19">
        <w:rPr>
          <w:rFonts w:asciiTheme="minorHAnsi" w:hAnsiTheme="minorHAnsi"/>
          <w:b/>
          <w:sz w:val="22"/>
          <w:szCs w:val="22"/>
        </w:rPr>
        <w:t>“Elohim did not reject his people, whom he foreknew. Don't you know what Scripture says in the passage about Elijah--how he appealed to Elohim against Israel: ‘Yahweh, they have killed your prophets and torn down your altars; I am the only one left, and they are trying to kill me?’ And what was Elohim’s answer to him? "I have reserved for myself seven thousand who have not bowed the knee to Baal." (Romans 11:2-4)”</w:t>
      </w:r>
    </w:p>
    <w:p w:rsidR="00E7402F" w:rsidRPr="00E7402F" w:rsidRDefault="00E7402F" w:rsidP="00AD6FE8">
      <w:pPr>
        <w:pStyle w:val="NormalWeb"/>
        <w:spacing w:before="0" w:beforeAutospacing="0" w:after="0" w:afterAutospacing="0"/>
        <w:jc w:val="both"/>
        <w:rPr>
          <w:rFonts w:asciiTheme="minorHAnsi" w:hAnsiTheme="minorHAnsi"/>
          <w:b/>
          <w:sz w:val="22"/>
          <w:szCs w:val="22"/>
        </w:rPr>
      </w:pPr>
    </w:p>
    <w:p w:rsidR="00E7402F" w:rsidRPr="00E7402F" w:rsidRDefault="00E7402F" w:rsidP="00E7402F">
      <w:pPr>
        <w:spacing w:after="0" w:line="240" w:lineRule="auto"/>
        <w:jc w:val="both"/>
        <w:textAlignment w:val="baseline"/>
        <w:rPr>
          <w:rFonts w:ascii="Times New Roman" w:eastAsia="Times New Roman" w:hAnsi="Times New Roman" w:cs="Times New Roman"/>
          <w:lang w:eastAsia="en-AU"/>
        </w:rPr>
      </w:pPr>
      <w:r w:rsidRPr="00E7402F">
        <w:rPr>
          <w:rFonts w:eastAsia="Times New Roman" w:hAnsi="Calibri" w:cs="Arial"/>
          <w:color w:val="000000" w:themeColor="text1"/>
          <w:kern w:val="24"/>
          <w:lang w:val="en-US" w:eastAsia="en-AU"/>
        </w:rPr>
        <w:t xml:space="preserve">Although never making Bishop of Rome, it was Marcion that gave us Replacement Theology. "Replacement Theology is a misguided systematic approach to the Holy Scripture that has not only led millions astray over the years but it has, in addition, birthed evil of the most horrific proportions. Replacement Theology played a role in the persecution of Jews by the church through the centuries, including the Holocaust." (Malcolm </w:t>
      </w:r>
      <w:proofErr w:type="spellStart"/>
      <w:r w:rsidRPr="00E7402F">
        <w:rPr>
          <w:rFonts w:eastAsia="Times New Roman" w:hAnsi="Calibri" w:cs="Arial"/>
          <w:color w:val="000000" w:themeColor="text1"/>
          <w:kern w:val="24"/>
          <w:lang w:val="en-US" w:eastAsia="en-AU"/>
        </w:rPr>
        <w:t>Hedding</w:t>
      </w:r>
      <w:proofErr w:type="spellEnd"/>
      <w:r w:rsidRPr="00E7402F">
        <w:rPr>
          <w:rFonts w:eastAsia="Times New Roman" w:hAnsi="Calibri" w:cs="Arial"/>
          <w:color w:val="000000" w:themeColor="text1"/>
          <w:kern w:val="24"/>
          <w:lang w:val="en-US" w:eastAsia="en-AU"/>
        </w:rPr>
        <w:t xml:space="preserve">, International Director for the International Christian Embassy, Jerusalem) </w:t>
      </w:r>
    </w:p>
    <w:p w:rsidR="00EA5C19" w:rsidRDefault="00EA5C19" w:rsidP="00AD6FE8">
      <w:pPr>
        <w:pStyle w:val="NormalWeb"/>
        <w:spacing w:before="0" w:beforeAutospacing="0" w:after="0" w:afterAutospacing="0"/>
        <w:jc w:val="both"/>
        <w:rPr>
          <w:rFonts w:asciiTheme="minorHAnsi" w:hAnsiTheme="minorHAnsi"/>
          <w:b/>
          <w:sz w:val="22"/>
          <w:szCs w:val="22"/>
        </w:rPr>
      </w:pPr>
    </w:p>
    <w:p w:rsidR="008B50DE" w:rsidRDefault="008B50DE" w:rsidP="00EA5C19">
      <w:pPr>
        <w:spacing w:after="0" w:line="240" w:lineRule="auto"/>
        <w:jc w:val="both"/>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t xml:space="preserve">That Christian church you came from was one of many denominational daughters. It was one of the daughters of the Roman Catholic Church and it doesn’t matter how anti-Roman Catholic it was, it was still a daughter, a wayward daughter, but still a daughter. </w:t>
      </w:r>
    </w:p>
    <w:p w:rsidR="008B50DE" w:rsidRDefault="008B50DE" w:rsidP="00EA5C19">
      <w:pPr>
        <w:spacing w:after="0" w:line="240" w:lineRule="auto"/>
        <w:jc w:val="both"/>
        <w:rPr>
          <w:rFonts w:eastAsiaTheme="minorEastAsia" w:hAnsi="Calibri"/>
          <w:color w:val="000000" w:themeColor="text1"/>
          <w:kern w:val="24"/>
          <w:sz w:val="24"/>
          <w:szCs w:val="24"/>
          <w:lang w:eastAsia="en-AU"/>
        </w:rPr>
      </w:pPr>
    </w:p>
    <w:p w:rsidR="00EA5C19" w:rsidRPr="00EA5C19" w:rsidRDefault="00EA5C19" w:rsidP="00EA5C19">
      <w:pPr>
        <w:spacing w:after="0" w:line="240" w:lineRule="auto"/>
        <w:jc w:val="both"/>
        <w:rPr>
          <w:rFonts w:ascii="Times New Roman" w:eastAsia="Times New Roman" w:hAnsi="Times New Roman" w:cs="Times New Roman"/>
          <w:sz w:val="24"/>
          <w:szCs w:val="24"/>
          <w:lang w:eastAsia="en-AU"/>
        </w:rPr>
      </w:pPr>
      <w:r w:rsidRPr="00EA5C19">
        <w:rPr>
          <w:rFonts w:eastAsiaTheme="minorEastAsia" w:hAnsi="Calibri"/>
          <w:color w:val="000000" w:themeColor="text1"/>
          <w:kern w:val="24"/>
          <w:sz w:val="24"/>
          <w:szCs w:val="24"/>
          <w:lang w:eastAsia="en-AU"/>
        </w:rPr>
        <w:t>The Roman "empire" was also referred to as the First Reich. According to Jewish tradition, the nation emerged due to the sin of King Solomon. He sinned by acquiring too many wives and horses because he thought he knew the reason for the Biblical prohibition and thought it did not apply to him. When King Solomon married the daughter of an Egyptian Pharaoh, a sandbank formed which eventually formed the "great nation of Rome"</w:t>
      </w:r>
    </w:p>
    <w:p w:rsidR="00EA5C19" w:rsidRDefault="00EA5C19" w:rsidP="00AD6FE8">
      <w:pPr>
        <w:pStyle w:val="NormalWeb"/>
        <w:spacing w:before="0" w:beforeAutospacing="0" w:after="0" w:afterAutospacing="0"/>
        <w:jc w:val="both"/>
        <w:rPr>
          <w:rFonts w:asciiTheme="minorHAnsi" w:hAnsiTheme="minorHAnsi"/>
          <w:b/>
          <w:sz w:val="22"/>
          <w:szCs w:val="22"/>
        </w:rPr>
      </w:pPr>
    </w:p>
    <w:p w:rsidR="00E7402F" w:rsidRPr="00E7402F" w:rsidRDefault="00E7402F" w:rsidP="00E7402F">
      <w:pPr>
        <w:spacing w:after="0" w:line="240" w:lineRule="auto"/>
        <w:jc w:val="both"/>
        <w:rPr>
          <w:rFonts w:ascii="Times New Roman" w:eastAsia="Times New Roman" w:hAnsi="Times New Roman" w:cs="Times New Roman"/>
          <w:sz w:val="24"/>
          <w:szCs w:val="24"/>
          <w:lang w:eastAsia="en-AU"/>
        </w:rPr>
      </w:pPr>
      <w:r w:rsidRPr="00E7402F">
        <w:rPr>
          <w:rFonts w:eastAsiaTheme="minorEastAsia" w:hAnsi="Calibri"/>
          <w:color w:val="000000" w:themeColor="text1"/>
          <w:kern w:val="24"/>
          <w:sz w:val="24"/>
          <w:szCs w:val="24"/>
          <w:lang w:eastAsia="en-AU"/>
        </w:rPr>
        <w:t xml:space="preserve">Reich means territory or government of a German empire or republic, specifically: the first Reich, the Holy Roman Empire (ninth century to 1806); the Second Reich, the German Empire (1871-1919); the Weimer Republic (1919-33), the Third Reich (1933-45). </w:t>
      </w:r>
      <w:proofErr w:type="gramStart"/>
      <w:r w:rsidRPr="00E7402F">
        <w:rPr>
          <w:rFonts w:eastAsiaTheme="minorEastAsia" w:hAnsi="Calibri"/>
          <w:color w:val="000000" w:themeColor="text1"/>
          <w:kern w:val="24"/>
          <w:sz w:val="24"/>
          <w:szCs w:val="24"/>
          <w:lang w:eastAsia="en-AU"/>
        </w:rPr>
        <w:t xml:space="preserve">[German from Old High German </w:t>
      </w:r>
      <w:proofErr w:type="spellStart"/>
      <w:r w:rsidRPr="00E7402F">
        <w:rPr>
          <w:rFonts w:eastAsiaTheme="minorEastAsia" w:hAnsi="Calibri"/>
          <w:i/>
          <w:iCs/>
          <w:color w:val="000000" w:themeColor="text1"/>
          <w:kern w:val="24"/>
          <w:sz w:val="24"/>
          <w:szCs w:val="24"/>
          <w:lang w:eastAsia="en-AU"/>
        </w:rPr>
        <w:t>rihhi</w:t>
      </w:r>
      <w:proofErr w:type="spellEnd"/>
      <w:r w:rsidRPr="00E7402F">
        <w:rPr>
          <w:rFonts w:eastAsiaTheme="minorEastAsia" w:hAnsi="Calibri"/>
          <w:i/>
          <w:iCs/>
          <w:color w:val="000000" w:themeColor="text1"/>
          <w:kern w:val="24"/>
          <w:sz w:val="24"/>
          <w:szCs w:val="24"/>
          <w:lang w:eastAsia="en-AU"/>
        </w:rPr>
        <w:t xml:space="preserve"> </w:t>
      </w:r>
      <w:r w:rsidRPr="00E7402F">
        <w:rPr>
          <w:rFonts w:eastAsiaTheme="minorEastAsia" w:hAnsi="Calibri"/>
          <w:color w:val="000000" w:themeColor="text1"/>
          <w:kern w:val="24"/>
          <w:sz w:val="24"/>
          <w:szCs w:val="24"/>
          <w:lang w:eastAsia="en-AU"/>
        </w:rPr>
        <w:t>Realm.]</w:t>
      </w:r>
      <w:proofErr w:type="gramEnd"/>
      <w:r w:rsidRPr="00E7402F">
        <w:rPr>
          <w:rFonts w:eastAsiaTheme="minorEastAsia" w:hAnsi="Calibri"/>
          <w:color w:val="000000" w:themeColor="text1"/>
          <w:kern w:val="24"/>
          <w:sz w:val="24"/>
          <w:szCs w:val="24"/>
          <w:lang w:eastAsia="en-AU"/>
        </w:rPr>
        <w:t xml:space="preserve"> </w:t>
      </w:r>
    </w:p>
    <w:p w:rsidR="00E7402F" w:rsidRPr="00EA5C19" w:rsidRDefault="00E7402F" w:rsidP="00AD6FE8">
      <w:pPr>
        <w:pStyle w:val="NormalWeb"/>
        <w:spacing w:before="0" w:beforeAutospacing="0" w:after="0" w:afterAutospacing="0"/>
        <w:jc w:val="both"/>
        <w:rPr>
          <w:rFonts w:asciiTheme="minorHAnsi" w:hAnsiTheme="minorHAnsi"/>
          <w:b/>
          <w:sz w:val="22"/>
          <w:szCs w:val="22"/>
        </w:rPr>
      </w:pPr>
    </w:p>
    <w:sectPr w:rsidR="00E7402F" w:rsidRPr="00EA5C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4A" w:rsidRDefault="0085384A" w:rsidP="00DF1C3A">
      <w:pPr>
        <w:spacing w:after="0" w:line="240" w:lineRule="auto"/>
      </w:pPr>
      <w:r>
        <w:separator/>
      </w:r>
    </w:p>
  </w:endnote>
  <w:endnote w:type="continuationSeparator" w:id="0">
    <w:p w:rsidR="0085384A" w:rsidRDefault="0085384A" w:rsidP="00DF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736578"/>
      <w:docPartObj>
        <w:docPartGallery w:val="Page Numbers (Bottom of Page)"/>
        <w:docPartUnique/>
      </w:docPartObj>
    </w:sdtPr>
    <w:sdtEndPr>
      <w:rPr>
        <w:noProof/>
      </w:rPr>
    </w:sdtEndPr>
    <w:sdtContent>
      <w:p w:rsidR="00DF1C3A" w:rsidRDefault="00DF1C3A">
        <w:pPr>
          <w:pStyle w:val="Footer"/>
          <w:jc w:val="center"/>
        </w:pPr>
        <w:r>
          <w:fldChar w:fldCharType="begin"/>
        </w:r>
        <w:r>
          <w:instrText xml:space="preserve"> PAGE   \* MERGEFORMAT </w:instrText>
        </w:r>
        <w:r>
          <w:fldChar w:fldCharType="separate"/>
        </w:r>
        <w:r w:rsidR="003B22AE">
          <w:rPr>
            <w:noProof/>
          </w:rPr>
          <w:t>1</w:t>
        </w:r>
        <w:r>
          <w:rPr>
            <w:noProof/>
          </w:rPr>
          <w:fldChar w:fldCharType="end"/>
        </w:r>
      </w:p>
    </w:sdtContent>
  </w:sdt>
  <w:p w:rsidR="00DF1C3A" w:rsidRDefault="00DF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4A" w:rsidRDefault="0085384A" w:rsidP="00DF1C3A">
      <w:pPr>
        <w:spacing w:after="0" w:line="240" w:lineRule="auto"/>
      </w:pPr>
      <w:r>
        <w:separator/>
      </w:r>
    </w:p>
  </w:footnote>
  <w:footnote w:type="continuationSeparator" w:id="0">
    <w:p w:rsidR="0085384A" w:rsidRDefault="0085384A" w:rsidP="00DF1C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26"/>
    <w:rsid w:val="00040481"/>
    <w:rsid w:val="00051419"/>
    <w:rsid w:val="000B7AE5"/>
    <w:rsid w:val="000C7B3D"/>
    <w:rsid w:val="00186CEB"/>
    <w:rsid w:val="0019610B"/>
    <w:rsid w:val="001A2764"/>
    <w:rsid w:val="001F0C97"/>
    <w:rsid w:val="00202059"/>
    <w:rsid w:val="00236D85"/>
    <w:rsid w:val="00290208"/>
    <w:rsid w:val="002B3479"/>
    <w:rsid w:val="002C0B27"/>
    <w:rsid w:val="002E684A"/>
    <w:rsid w:val="002F5063"/>
    <w:rsid w:val="002F609E"/>
    <w:rsid w:val="003106DF"/>
    <w:rsid w:val="00333B77"/>
    <w:rsid w:val="003527F9"/>
    <w:rsid w:val="00355AAA"/>
    <w:rsid w:val="00382626"/>
    <w:rsid w:val="003B22AE"/>
    <w:rsid w:val="00411919"/>
    <w:rsid w:val="00432693"/>
    <w:rsid w:val="00457133"/>
    <w:rsid w:val="004615DD"/>
    <w:rsid w:val="004666BA"/>
    <w:rsid w:val="004C3A96"/>
    <w:rsid w:val="004E0CA7"/>
    <w:rsid w:val="004E2811"/>
    <w:rsid w:val="004F6DA6"/>
    <w:rsid w:val="00513237"/>
    <w:rsid w:val="00541A05"/>
    <w:rsid w:val="00565AA8"/>
    <w:rsid w:val="00571436"/>
    <w:rsid w:val="00631473"/>
    <w:rsid w:val="00650EB7"/>
    <w:rsid w:val="00677140"/>
    <w:rsid w:val="00711006"/>
    <w:rsid w:val="00721AA7"/>
    <w:rsid w:val="007352D4"/>
    <w:rsid w:val="007C029F"/>
    <w:rsid w:val="007F2178"/>
    <w:rsid w:val="008043EF"/>
    <w:rsid w:val="008263A4"/>
    <w:rsid w:val="00850527"/>
    <w:rsid w:val="0085384A"/>
    <w:rsid w:val="008B50DE"/>
    <w:rsid w:val="009107D5"/>
    <w:rsid w:val="009500B1"/>
    <w:rsid w:val="0096172B"/>
    <w:rsid w:val="009A5B0C"/>
    <w:rsid w:val="00A11495"/>
    <w:rsid w:val="00A44046"/>
    <w:rsid w:val="00A53CF7"/>
    <w:rsid w:val="00A74153"/>
    <w:rsid w:val="00AA6A04"/>
    <w:rsid w:val="00AC11D9"/>
    <w:rsid w:val="00AD6FE8"/>
    <w:rsid w:val="00AF0369"/>
    <w:rsid w:val="00B04323"/>
    <w:rsid w:val="00B336E5"/>
    <w:rsid w:val="00B35646"/>
    <w:rsid w:val="00B445D0"/>
    <w:rsid w:val="00B62B38"/>
    <w:rsid w:val="00C17CB5"/>
    <w:rsid w:val="00C61A21"/>
    <w:rsid w:val="00C909D9"/>
    <w:rsid w:val="00CB6B5E"/>
    <w:rsid w:val="00CD16F8"/>
    <w:rsid w:val="00CD70BF"/>
    <w:rsid w:val="00D33385"/>
    <w:rsid w:val="00D428F1"/>
    <w:rsid w:val="00D438AF"/>
    <w:rsid w:val="00D64E8F"/>
    <w:rsid w:val="00DD794E"/>
    <w:rsid w:val="00DF1C3A"/>
    <w:rsid w:val="00E406C2"/>
    <w:rsid w:val="00E7402F"/>
    <w:rsid w:val="00E920DA"/>
    <w:rsid w:val="00EA5C19"/>
    <w:rsid w:val="00F46606"/>
    <w:rsid w:val="00F63220"/>
    <w:rsid w:val="00FA3A0A"/>
    <w:rsid w:val="00FB703D"/>
    <w:rsid w:val="00FD1983"/>
    <w:rsid w:val="00FD4CAA"/>
    <w:rsid w:val="00FE2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3220"/>
    <w:rPr>
      <w:b/>
      <w:bCs/>
      <w:i w:val="0"/>
      <w:iCs w:val="0"/>
    </w:rPr>
  </w:style>
  <w:style w:type="character" w:customStyle="1" w:styleId="st1">
    <w:name w:val="st1"/>
    <w:basedOn w:val="DefaultParagraphFont"/>
    <w:rsid w:val="00D33385"/>
  </w:style>
  <w:style w:type="paragraph" w:styleId="Header">
    <w:name w:val="header"/>
    <w:basedOn w:val="Normal"/>
    <w:link w:val="HeaderChar"/>
    <w:uiPriority w:val="99"/>
    <w:unhideWhenUsed/>
    <w:rsid w:val="00DF1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C3A"/>
  </w:style>
  <w:style w:type="paragraph" w:styleId="Footer">
    <w:name w:val="footer"/>
    <w:basedOn w:val="Normal"/>
    <w:link w:val="FooterChar"/>
    <w:uiPriority w:val="99"/>
    <w:unhideWhenUsed/>
    <w:rsid w:val="00DF1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C3A"/>
  </w:style>
  <w:style w:type="paragraph" w:styleId="NormalWeb">
    <w:name w:val="Normal (Web)"/>
    <w:basedOn w:val="Normal"/>
    <w:uiPriority w:val="99"/>
    <w:unhideWhenUsed/>
    <w:rsid w:val="009A5B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3220"/>
    <w:rPr>
      <w:b/>
      <w:bCs/>
      <w:i w:val="0"/>
      <w:iCs w:val="0"/>
    </w:rPr>
  </w:style>
  <w:style w:type="character" w:customStyle="1" w:styleId="st1">
    <w:name w:val="st1"/>
    <w:basedOn w:val="DefaultParagraphFont"/>
    <w:rsid w:val="00D33385"/>
  </w:style>
  <w:style w:type="paragraph" w:styleId="Header">
    <w:name w:val="header"/>
    <w:basedOn w:val="Normal"/>
    <w:link w:val="HeaderChar"/>
    <w:uiPriority w:val="99"/>
    <w:unhideWhenUsed/>
    <w:rsid w:val="00DF1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C3A"/>
  </w:style>
  <w:style w:type="paragraph" w:styleId="Footer">
    <w:name w:val="footer"/>
    <w:basedOn w:val="Normal"/>
    <w:link w:val="FooterChar"/>
    <w:uiPriority w:val="99"/>
    <w:unhideWhenUsed/>
    <w:rsid w:val="00DF1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C3A"/>
  </w:style>
  <w:style w:type="paragraph" w:styleId="NormalWeb">
    <w:name w:val="Normal (Web)"/>
    <w:basedOn w:val="Normal"/>
    <w:uiPriority w:val="99"/>
    <w:unhideWhenUsed/>
    <w:rsid w:val="009A5B0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69520">
      <w:bodyDiv w:val="1"/>
      <w:marLeft w:val="0"/>
      <w:marRight w:val="0"/>
      <w:marTop w:val="0"/>
      <w:marBottom w:val="0"/>
      <w:divBdr>
        <w:top w:val="none" w:sz="0" w:space="0" w:color="auto"/>
        <w:left w:val="none" w:sz="0" w:space="0" w:color="auto"/>
        <w:bottom w:val="none" w:sz="0" w:space="0" w:color="auto"/>
        <w:right w:val="none" w:sz="0" w:space="0" w:color="auto"/>
      </w:divBdr>
    </w:div>
    <w:div w:id="648444647">
      <w:bodyDiv w:val="1"/>
      <w:marLeft w:val="0"/>
      <w:marRight w:val="0"/>
      <w:marTop w:val="0"/>
      <w:marBottom w:val="0"/>
      <w:divBdr>
        <w:top w:val="none" w:sz="0" w:space="0" w:color="auto"/>
        <w:left w:val="none" w:sz="0" w:space="0" w:color="auto"/>
        <w:bottom w:val="none" w:sz="0" w:space="0" w:color="auto"/>
        <w:right w:val="none" w:sz="0" w:space="0" w:color="auto"/>
      </w:divBdr>
    </w:div>
    <w:div w:id="707487668">
      <w:bodyDiv w:val="1"/>
      <w:marLeft w:val="0"/>
      <w:marRight w:val="0"/>
      <w:marTop w:val="0"/>
      <w:marBottom w:val="0"/>
      <w:divBdr>
        <w:top w:val="none" w:sz="0" w:space="0" w:color="auto"/>
        <w:left w:val="none" w:sz="0" w:space="0" w:color="auto"/>
        <w:bottom w:val="none" w:sz="0" w:space="0" w:color="auto"/>
        <w:right w:val="none" w:sz="0" w:space="0" w:color="auto"/>
      </w:divBdr>
    </w:div>
    <w:div w:id="853300546">
      <w:bodyDiv w:val="1"/>
      <w:marLeft w:val="0"/>
      <w:marRight w:val="0"/>
      <w:marTop w:val="0"/>
      <w:marBottom w:val="0"/>
      <w:divBdr>
        <w:top w:val="none" w:sz="0" w:space="0" w:color="auto"/>
        <w:left w:val="none" w:sz="0" w:space="0" w:color="auto"/>
        <w:bottom w:val="none" w:sz="0" w:space="0" w:color="auto"/>
        <w:right w:val="none" w:sz="0" w:space="0" w:color="auto"/>
      </w:divBdr>
    </w:div>
    <w:div w:id="895091222">
      <w:bodyDiv w:val="1"/>
      <w:marLeft w:val="0"/>
      <w:marRight w:val="0"/>
      <w:marTop w:val="0"/>
      <w:marBottom w:val="0"/>
      <w:divBdr>
        <w:top w:val="none" w:sz="0" w:space="0" w:color="auto"/>
        <w:left w:val="none" w:sz="0" w:space="0" w:color="auto"/>
        <w:bottom w:val="none" w:sz="0" w:space="0" w:color="auto"/>
        <w:right w:val="none" w:sz="0" w:space="0" w:color="auto"/>
      </w:divBdr>
    </w:div>
    <w:div w:id="916743061">
      <w:bodyDiv w:val="1"/>
      <w:marLeft w:val="0"/>
      <w:marRight w:val="0"/>
      <w:marTop w:val="0"/>
      <w:marBottom w:val="0"/>
      <w:divBdr>
        <w:top w:val="none" w:sz="0" w:space="0" w:color="auto"/>
        <w:left w:val="none" w:sz="0" w:space="0" w:color="auto"/>
        <w:bottom w:val="none" w:sz="0" w:space="0" w:color="auto"/>
        <w:right w:val="none" w:sz="0" w:space="0" w:color="auto"/>
      </w:divBdr>
    </w:div>
    <w:div w:id="1046680945">
      <w:bodyDiv w:val="1"/>
      <w:marLeft w:val="0"/>
      <w:marRight w:val="0"/>
      <w:marTop w:val="0"/>
      <w:marBottom w:val="0"/>
      <w:divBdr>
        <w:top w:val="none" w:sz="0" w:space="0" w:color="auto"/>
        <w:left w:val="none" w:sz="0" w:space="0" w:color="auto"/>
        <w:bottom w:val="none" w:sz="0" w:space="0" w:color="auto"/>
        <w:right w:val="none" w:sz="0" w:space="0" w:color="auto"/>
      </w:divBdr>
    </w:div>
    <w:div w:id="1235243126">
      <w:bodyDiv w:val="1"/>
      <w:marLeft w:val="0"/>
      <w:marRight w:val="0"/>
      <w:marTop w:val="0"/>
      <w:marBottom w:val="0"/>
      <w:divBdr>
        <w:top w:val="none" w:sz="0" w:space="0" w:color="auto"/>
        <w:left w:val="none" w:sz="0" w:space="0" w:color="auto"/>
        <w:bottom w:val="none" w:sz="0" w:space="0" w:color="auto"/>
        <w:right w:val="none" w:sz="0" w:space="0" w:color="auto"/>
      </w:divBdr>
    </w:div>
    <w:div w:id="1264268449">
      <w:bodyDiv w:val="1"/>
      <w:marLeft w:val="0"/>
      <w:marRight w:val="0"/>
      <w:marTop w:val="0"/>
      <w:marBottom w:val="0"/>
      <w:divBdr>
        <w:top w:val="none" w:sz="0" w:space="0" w:color="auto"/>
        <w:left w:val="none" w:sz="0" w:space="0" w:color="auto"/>
        <w:bottom w:val="none" w:sz="0" w:space="0" w:color="auto"/>
        <w:right w:val="none" w:sz="0" w:space="0" w:color="auto"/>
      </w:divBdr>
    </w:div>
    <w:div w:id="1425153188">
      <w:bodyDiv w:val="1"/>
      <w:marLeft w:val="0"/>
      <w:marRight w:val="0"/>
      <w:marTop w:val="0"/>
      <w:marBottom w:val="0"/>
      <w:divBdr>
        <w:top w:val="none" w:sz="0" w:space="0" w:color="auto"/>
        <w:left w:val="none" w:sz="0" w:space="0" w:color="auto"/>
        <w:bottom w:val="none" w:sz="0" w:space="0" w:color="auto"/>
        <w:right w:val="none" w:sz="0" w:space="0" w:color="auto"/>
      </w:divBdr>
    </w:div>
    <w:div w:id="1637173796">
      <w:bodyDiv w:val="1"/>
      <w:marLeft w:val="0"/>
      <w:marRight w:val="0"/>
      <w:marTop w:val="0"/>
      <w:marBottom w:val="0"/>
      <w:divBdr>
        <w:top w:val="none" w:sz="0" w:space="0" w:color="auto"/>
        <w:left w:val="none" w:sz="0" w:space="0" w:color="auto"/>
        <w:bottom w:val="none" w:sz="0" w:space="0" w:color="auto"/>
        <w:right w:val="none" w:sz="0" w:space="0" w:color="auto"/>
      </w:divBdr>
    </w:div>
    <w:div w:id="1794009026">
      <w:bodyDiv w:val="1"/>
      <w:marLeft w:val="0"/>
      <w:marRight w:val="0"/>
      <w:marTop w:val="0"/>
      <w:marBottom w:val="0"/>
      <w:divBdr>
        <w:top w:val="none" w:sz="0" w:space="0" w:color="auto"/>
        <w:left w:val="none" w:sz="0" w:space="0" w:color="auto"/>
        <w:bottom w:val="none" w:sz="0" w:space="0" w:color="auto"/>
        <w:right w:val="none" w:sz="0" w:space="0" w:color="auto"/>
      </w:divBdr>
    </w:div>
    <w:div w:id="1813519542">
      <w:bodyDiv w:val="1"/>
      <w:marLeft w:val="0"/>
      <w:marRight w:val="0"/>
      <w:marTop w:val="0"/>
      <w:marBottom w:val="0"/>
      <w:divBdr>
        <w:top w:val="none" w:sz="0" w:space="0" w:color="auto"/>
        <w:left w:val="none" w:sz="0" w:space="0" w:color="auto"/>
        <w:bottom w:val="none" w:sz="0" w:space="0" w:color="auto"/>
        <w:right w:val="none" w:sz="0" w:space="0" w:color="auto"/>
      </w:divBdr>
    </w:div>
    <w:div w:id="1838113607">
      <w:bodyDiv w:val="1"/>
      <w:marLeft w:val="0"/>
      <w:marRight w:val="0"/>
      <w:marTop w:val="0"/>
      <w:marBottom w:val="0"/>
      <w:divBdr>
        <w:top w:val="none" w:sz="0" w:space="0" w:color="auto"/>
        <w:left w:val="none" w:sz="0" w:space="0" w:color="auto"/>
        <w:bottom w:val="none" w:sz="0" w:space="0" w:color="auto"/>
        <w:right w:val="none" w:sz="0" w:space="0" w:color="auto"/>
      </w:divBdr>
    </w:div>
    <w:div w:id="1840656267">
      <w:bodyDiv w:val="1"/>
      <w:marLeft w:val="0"/>
      <w:marRight w:val="0"/>
      <w:marTop w:val="0"/>
      <w:marBottom w:val="0"/>
      <w:divBdr>
        <w:top w:val="none" w:sz="0" w:space="0" w:color="auto"/>
        <w:left w:val="none" w:sz="0" w:space="0" w:color="auto"/>
        <w:bottom w:val="none" w:sz="0" w:space="0" w:color="auto"/>
        <w:right w:val="none" w:sz="0" w:space="0" w:color="auto"/>
      </w:divBdr>
    </w:div>
    <w:div w:id="1888372231">
      <w:bodyDiv w:val="1"/>
      <w:marLeft w:val="0"/>
      <w:marRight w:val="0"/>
      <w:marTop w:val="0"/>
      <w:marBottom w:val="0"/>
      <w:divBdr>
        <w:top w:val="none" w:sz="0" w:space="0" w:color="auto"/>
        <w:left w:val="none" w:sz="0" w:space="0" w:color="auto"/>
        <w:bottom w:val="none" w:sz="0" w:space="0" w:color="auto"/>
        <w:right w:val="none" w:sz="0" w:space="0" w:color="auto"/>
      </w:divBdr>
    </w:div>
    <w:div w:id="2002848718">
      <w:bodyDiv w:val="1"/>
      <w:marLeft w:val="0"/>
      <w:marRight w:val="0"/>
      <w:marTop w:val="0"/>
      <w:marBottom w:val="0"/>
      <w:divBdr>
        <w:top w:val="none" w:sz="0" w:space="0" w:color="auto"/>
        <w:left w:val="none" w:sz="0" w:space="0" w:color="auto"/>
        <w:bottom w:val="none" w:sz="0" w:space="0" w:color="auto"/>
        <w:right w:val="none" w:sz="0" w:space="0" w:color="auto"/>
      </w:divBdr>
    </w:div>
    <w:div w:id="2013335828">
      <w:bodyDiv w:val="1"/>
      <w:marLeft w:val="0"/>
      <w:marRight w:val="0"/>
      <w:marTop w:val="0"/>
      <w:marBottom w:val="0"/>
      <w:divBdr>
        <w:top w:val="none" w:sz="0" w:space="0" w:color="auto"/>
        <w:left w:val="none" w:sz="0" w:space="0" w:color="auto"/>
        <w:bottom w:val="none" w:sz="0" w:space="0" w:color="auto"/>
        <w:right w:val="none" w:sz="0" w:space="0" w:color="auto"/>
      </w:divBdr>
    </w:div>
    <w:div w:id="2080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80469-0589-4055-B5E1-FA137821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3570</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Tom Houweling</cp:lastModifiedBy>
  <cp:revision>2</cp:revision>
  <dcterms:created xsi:type="dcterms:W3CDTF">2015-04-13T00:47:00Z</dcterms:created>
  <dcterms:modified xsi:type="dcterms:W3CDTF">2015-04-13T00:47:00Z</dcterms:modified>
</cp:coreProperties>
</file>